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A99" w:rsidRDefault="00433964" w:rsidP="00433964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FF0000"/>
          <w:sz w:val="36"/>
          <w:szCs w:val="36"/>
        </w:rPr>
        <w:t>---------------------------------------------------------------------------</w:t>
      </w:r>
    </w:p>
    <w:p w:rsidR="00BA4029" w:rsidRDefault="00433964" w:rsidP="00433964">
      <w:pPr>
        <w:rPr>
          <w:rFonts w:ascii="Times New Roman" w:hAnsi="Times New Roman" w:cs="Times New Roman"/>
          <w:i/>
          <w:sz w:val="28"/>
          <w:szCs w:val="36"/>
        </w:rPr>
      </w:pPr>
      <w:r>
        <w:rPr>
          <w:rFonts w:ascii="Times New Roman" w:hAnsi="Times New Roman" w:cs="Times New Roman"/>
          <w:b/>
          <w:color w:val="FF0000"/>
          <w:sz w:val="28"/>
          <w:szCs w:val="36"/>
        </w:rPr>
        <w:tab/>
      </w:r>
      <w:r>
        <w:rPr>
          <w:rFonts w:ascii="Times New Roman" w:hAnsi="Times New Roman" w:cs="Times New Roman"/>
          <w:sz w:val="28"/>
          <w:szCs w:val="36"/>
        </w:rPr>
        <w:t>Ano, také Bahno, stejně tak, jako i některé sousední vesnice, „mělo</w:t>
      </w:r>
      <w:r w:rsidR="0098356E">
        <w:rPr>
          <w:rFonts w:ascii="Times New Roman" w:hAnsi="Times New Roman" w:cs="Times New Roman"/>
          <w:sz w:val="28"/>
          <w:szCs w:val="36"/>
        </w:rPr>
        <w:t>“</w:t>
      </w:r>
      <w:r>
        <w:rPr>
          <w:rFonts w:ascii="Times New Roman" w:hAnsi="Times New Roman" w:cs="Times New Roman"/>
          <w:sz w:val="28"/>
          <w:szCs w:val="36"/>
        </w:rPr>
        <w:t xml:space="preserve"> v dobách Československé republiky</w:t>
      </w:r>
      <w:r w:rsidR="0098356E">
        <w:rPr>
          <w:rFonts w:ascii="Times New Roman" w:hAnsi="Times New Roman" w:cs="Times New Roman"/>
          <w:sz w:val="28"/>
          <w:szCs w:val="36"/>
        </w:rPr>
        <w:t>, tj. ve dvou desetiletích od jejího vzniku v roce 1918, ale i v dobách německé okupace – protektorátu svůj ochotnický spolek! A obdobně jako na jiných vesnicích měl jméno vlastenecké, buditelské, které mělo upomínat na národní obrození, vlast, slovanství apod.</w:t>
      </w:r>
      <w:r w:rsidR="008A673E">
        <w:rPr>
          <w:rFonts w:ascii="Times New Roman" w:hAnsi="Times New Roman" w:cs="Times New Roman"/>
          <w:sz w:val="28"/>
          <w:szCs w:val="36"/>
        </w:rPr>
        <w:br/>
        <w:t xml:space="preserve">V </w:t>
      </w:r>
      <w:r w:rsidR="008A673E" w:rsidRPr="00BA4029">
        <w:rPr>
          <w:rFonts w:ascii="Times New Roman" w:hAnsi="Times New Roman" w:cs="Times New Roman"/>
          <w:b/>
          <w:sz w:val="28"/>
          <w:szCs w:val="36"/>
        </w:rPr>
        <w:t xml:space="preserve">Černínách </w:t>
      </w:r>
      <w:r w:rsidR="008A673E">
        <w:rPr>
          <w:rFonts w:ascii="Times New Roman" w:hAnsi="Times New Roman" w:cs="Times New Roman"/>
          <w:sz w:val="28"/>
          <w:szCs w:val="36"/>
        </w:rPr>
        <w:t xml:space="preserve">byl </w:t>
      </w:r>
      <w:r w:rsidR="00BA4029">
        <w:rPr>
          <w:rFonts w:ascii="Times New Roman" w:hAnsi="Times New Roman" w:cs="Times New Roman"/>
          <w:sz w:val="28"/>
          <w:szCs w:val="36"/>
        </w:rPr>
        <w:t xml:space="preserve">spolek divadelních </w:t>
      </w:r>
      <w:r w:rsidR="008A673E">
        <w:rPr>
          <w:rFonts w:ascii="Times New Roman" w:hAnsi="Times New Roman" w:cs="Times New Roman"/>
          <w:sz w:val="28"/>
          <w:szCs w:val="36"/>
        </w:rPr>
        <w:t>ochotn</w:t>
      </w:r>
      <w:r w:rsidR="00BA4029">
        <w:rPr>
          <w:rFonts w:ascii="Times New Roman" w:hAnsi="Times New Roman" w:cs="Times New Roman"/>
          <w:sz w:val="28"/>
          <w:szCs w:val="36"/>
        </w:rPr>
        <w:t>íků</w:t>
      </w:r>
      <w:r w:rsidR="008A673E">
        <w:rPr>
          <w:rFonts w:ascii="Times New Roman" w:hAnsi="Times New Roman" w:cs="Times New Roman"/>
          <w:sz w:val="28"/>
          <w:szCs w:val="36"/>
        </w:rPr>
        <w:t xml:space="preserve">  založen v roce </w:t>
      </w:r>
      <w:r w:rsidR="00BA4029">
        <w:rPr>
          <w:rFonts w:ascii="Times New Roman" w:hAnsi="Times New Roman" w:cs="Times New Roman"/>
          <w:sz w:val="28"/>
          <w:szCs w:val="36"/>
        </w:rPr>
        <w:t>1925</w:t>
      </w:r>
      <w:r w:rsidR="008A673E">
        <w:rPr>
          <w:rFonts w:ascii="Times New Roman" w:hAnsi="Times New Roman" w:cs="Times New Roman"/>
          <w:sz w:val="28"/>
          <w:szCs w:val="36"/>
        </w:rPr>
        <w:t xml:space="preserve">     a pojmenován</w:t>
      </w:r>
      <w:r w:rsidR="00BA4029">
        <w:rPr>
          <w:rFonts w:ascii="Times New Roman" w:hAnsi="Times New Roman" w:cs="Times New Roman"/>
          <w:sz w:val="28"/>
          <w:szCs w:val="36"/>
        </w:rPr>
        <w:t xml:space="preserve"> </w:t>
      </w:r>
      <w:r w:rsidR="00BA4029">
        <w:rPr>
          <w:rFonts w:ascii="Times New Roman" w:hAnsi="Times New Roman" w:cs="Times New Roman"/>
          <w:i/>
          <w:sz w:val="28"/>
          <w:szCs w:val="36"/>
        </w:rPr>
        <w:t xml:space="preserve">„Libuše“. </w:t>
      </w:r>
      <w:r w:rsidR="00BA4029">
        <w:rPr>
          <w:rFonts w:ascii="Times New Roman" w:hAnsi="Times New Roman" w:cs="Times New Roman"/>
          <w:sz w:val="28"/>
          <w:szCs w:val="36"/>
        </w:rPr>
        <w:t>Povolen byl výnosem Zemské správy politické ze dne 16. 1. 1925 č. 16047.</w:t>
      </w:r>
      <w:r w:rsidR="008A673E">
        <w:rPr>
          <w:rFonts w:ascii="Times New Roman" w:hAnsi="Times New Roman" w:cs="Times New Roman"/>
          <w:sz w:val="28"/>
          <w:szCs w:val="36"/>
        </w:rPr>
        <w:br/>
        <w:t xml:space="preserve">V </w:t>
      </w:r>
      <w:r w:rsidR="008A673E" w:rsidRPr="00BA4029">
        <w:rPr>
          <w:rFonts w:ascii="Times New Roman" w:hAnsi="Times New Roman" w:cs="Times New Roman"/>
          <w:b/>
          <w:sz w:val="28"/>
          <w:szCs w:val="36"/>
        </w:rPr>
        <w:t>Opatovicích</w:t>
      </w:r>
      <w:r w:rsidR="008A673E">
        <w:rPr>
          <w:rFonts w:ascii="Times New Roman" w:hAnsi="Times New Roman" w:cs="Times New Roman"/>
          <w:sz w:val="28"/>
          <w:szCs w:val="36"/>
        </w:rPr>
        <w:t xml:space="preserve"> byl ochotnický spolek založen</w:t>
      </w:r>
      <w:r w:rsidR="00BA4029">
        <w:rPr>
          <w:rFonts w:ascii="Times New Roman" w:hAnsi="Times New Roman" w:cs="Times New Roman"/>
          <w:sz w:val="28"/>
          <w:szCs w:val="36"/>
        </w:rPr>
        <w:t xml:space="preserve"> již </w:t>
      </w:r>
      <w:r w:rsidR="008A673E">
        <w:rPr>
          <w:rFonts w:ascii="Times New Roman" w:hAnsi="Times New Roman" w:cs="Times New Roman"/>
          <w:sz w:val="28"/>
          <w:szCs w:val="36"/>
        </w:rPr>
        <w:t xml:space="preserve">v roce </w:t>
      </w:r>
      <w:r w:rsidR="00BA4029">
        <w:rPr>
          <w:rFonts w:ascii="Times New Roman" w:hAnsi="Times New Roman" w:cs="Times New Roman"/>
          <w:sz w:val="28"/>
          <w:szCs w:val="36"/>
        </w:rPr>
        <w:t xml:space="preserve">1911 pod názvem </w:t>
      </w:r>
      <w:r w:rsidR="00BA4029">
        <w:rPr>
          <w:rFonts w:ascii="Times New Roman" w:hAnsi="Times New Roman" w:cs="Times New Roman"/>
          <w:i/>
          <w:sz w:val="28"/>
          <w:szCs w:val="36"/>
        </w:rPr>
        <w:t>„Soulad“.</w:t>
      </w:r>
      <w:r w:rsidR="00BA4029">
        <w:rPr>
          <w:rFonts w:ascii="Times New Roman" w:hAnsi="Times New Roman" w:cs="Times New Roman"/>
          <w:sz w:val="28"/>
          <w:szCs w:val="36"/>
        </w:rPr>
        <w:t xml:space="preserve"> Povolen byl místodržitelským výnosem ze dne 1. 6. 1911, č.j. 2799 a jako předmět své činnosti uvedl </w:t>
      </w:r>
      <w:r w:rsidR="00BA4029">
        <w:rPr>
          <w:rFonts w:ascii="Times New Roman" w:hAnsi="Times New Roman" w:cs="Times New Roman"/>
          <w:i/>
          <w:sz w:val="28"/>
          <w:szCs w:val="36"/>
        </w:rPr>
        <w:t>„Buditi a rozšiřovati národní vědomí svých členů; pořádání zábav.“</w:t>
      </w:r>
    </w:p>
    <w:p w:rsidR="00BA4029" w:rsidRPr="002A2F1F" w:rsidRDefault="002A2F1F" w:rsidP="00433964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Na </w:t>
      </w:r>
      <w:r>
        <w:rPr>
          <w:rFonts w:ascii="Times New Roman" w:hAnsi="Times New Roman" w:cs="Times New Roman"/>
          <w:b/>
          <w:sz w:val="28"/>
          <w:szCs w:val="36"/>
        </w:rPr>
        <w:t xml:space="preserve">Bykáni </w:t>
      </w:r>
      <w:r>
        <w:rPr>
          <w:rFonts w:ascii="Times New Roman" w:hAnsi="Times New Roman" w:cs="Times New Roman"/>
          <w:sz w:val="28"/>
          <w:szCs w:val="36"/>
        </w:rPr>
        <w:t xml:space="preserve">byl ochotnický spolek založen v roce 1925 a pojmenován </w:t>
      </w:r>
      <w:r>
        <w:rPr>
          <w:rFonts w:ascii="Times New Roman" w:hAnsi="Times New Roman" w:cs="Times New Roman"/>
          <w:i/>
          <w:sz w:val="28"/>
          <w:szCs w:val="36"/>
        </w:rPr>
        <w:t xml:space="preserve">„Slavoj“. </w:t>
      </w:r>
      <w:r>
        <w:rPr>
          <w:rFonts w:ascii="Times New Roman" w:hAnsi="Times New Roman" w:cs="Times New Roman"/>
          <w:sz w:val="28"/>
          <w:szCs w:val="36"/>
        </w:rPr>
        <w:t>Jeho zapsanými prvními funkcionáři byli rolníci z Krupé. Josef Smutný byl předsedou a František Skalník jednatelem.</w:t>
      </w:r>
    </w:p>
    <w:p w:rsidR="00433964" w:rsidRDefault="0098356E" w:rsidP="00433964">
      <w:pPr>
        <w:rPr>
          <w:rFonts w:ascii="Times New Roman" w:hAnsi="Times New Roman" w:cs="Times New Roman"/>
          <w:b/>
          <w:sz w:val="28"/>
          <w:szCs w:val="36"/>
          <w:u w:val="single"/>
        </w:rPr>
      </w:pPr>
      <w:r>
        <w:rPr>
          <w:rFonts w:ascii="Times New Roman" w:hAnsi="Times New Roman" w:cs="Times New Roman"/>
          <w:sz w:val="28"/>
          <w:szCs w:val="36"/>
        </w:rPr>
        <w:t xml:space="preserve">Bahenský ochotnický spolek nesl jméno </w:t>
      </w:r>
      <w:r>
        <w:rPr>
          <w:rFonts w:ascii="Times New Roman" w:hAnsi="Times New Roman" w:cs="Times New Roman"/>
          <w:b/>
          <w:sz w:val="28"/>
          <w:szCs w:val="36"/>
          <w:u w:val="single"/>
        </w:rPr>
        <w:t>Vlastimil.</w:t>
      </w:r>
    </w:p>
    <w:p w:rsidR="00A410FA" w:rsidRPr="000901F2" w:rsidRDefault="0098356E" w:rsidP="00433964">
      <w:pPr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>„Předmětem činnosti“ spolku bylo především divadelnictví. Činovníky</w:t>
      </w:r>
      <w:r w:rsidR="00A410FA">
        <w:rPr>
          <w:rFonts w:ascii="Times New Roman" w:hAnsi="Times New Roman" w:cs="Times New Roman"/>
          <w:sz w:val="28"/>
          <w:szCs w:val="36"/>
        </w:rPr>
        <w:t>, „herci“</w:t>
      </w:r>
      <w:r>
        <w:rPr>
          <w:rFonts w:ascii="Times New Roman" w:hAnsi="Times New Roman" w:cs="Times New Roman"/>
          <w:sz w:val="28"/>
          <w:szCs w:val="36"/>
        </w:rPr>
        <w:t xml:space="preserve"> spolku byli </w:t>
      </w:r>
      <w:r w:rsidR="00A410FA">
        <w:rPr>
          <w:rFonts w:ascii="Times New Roman" w:hAnsi="Times New Roman" w:cs="Times New Roman"/>
          <w:sz w:val="28"/>
          <w:szCs w:val="36"/>
        </w:rPr>
        <w:t>amatéři, většinou místní rolníci, apod. Tito mužové a ženy provozovali Vlastimila bezplatně. Pokud byla divadelní představení zpoplatněna, tj. stejně jako taneční zábavy, pak takovýto příjem spočinul v pokladně obce.</w:t>
      </w:r>
      <w:r w:rsidR="008C1B03">
        <w:rPr>
          <w:rFonts w:ascii="Times New Roman" w:hAnsi="Times New Roman" w:cs="Times New Roman"/>
          <w:sz w:val="28"/>
          <w:szCs w:val="36"/>
        </w:rPr>
        <w:t xml:space="preserve"> (Až na výjimky.) </w:t>
      </w:r>
      <w:r w:rsidR="000C75C6">
        <w:rPr>
          <w:rFonts w:ascii="Times New Roman" w:hAnsi="Times New Roman" w:cs="Times New Roman"/>
          <w:sz w:val="28"/>
          <w:szCs w:val="36"/>
        </w:rPr>
        <w:t xml:space="preserve"> Spolek Vlastimil, resp. někteří jeho členové konal osvětovou a také charitativní činnost. Na bahenské škole pomáhal s „režírováním“ divadelních představení žactva školy. Podílel se na kulturních akcích školy. Například </w:t>
      </w:r>
      <w:r w:rsidR="000901F2">
        <w:rPr>
          <w:rFonts w:ascii="Times New Roman" w:hAnsi="Times New Roman" w:cs="Times New Roman"/>
          <w:sz w:val="28"/>
          <w:szCs w:val="36"/>
        </w:rPr>
        <w:t>8. dubna</w:t>
      </w:r>
      <w:r w:rsidR="000C75C6">
        <w:rPr>
          <w:rFonts w:ascii="Times New Roman" w:hAnsi="Times New Roman" w:cs="Times New Roman"/>
          <w:sz w:val="28"/>
          <w:szCs w:val="36"/>
        </w:rPr>
        <w:t xml:space="preserve"> 1928 přednesl člen spolku Antonín Ptáčník žactvu i rodičům báseň </w:t>
      </w:r>
      <w:r w:rsidR="000C75C6">
        <w:rPr>
          <w:rFonts w:ascii="Times New Roman" w:hAnsi="Times New Roman" w:cs="Times New Roman"/>
          <w:i/>
          <w:sz w:val="28"/>
          <w:szCs w:val="36"/>
        </w:rPr>
        <w:t xml:space="preserve">Do života. </w:t>
      </w:r>
      <w:r w:rsidR="000901F2">
        <w:rPr>
          <w:rFonts w:ascii="Times New Roman" w:hAnsi="Times New Roman" w:cs="Times New Roman"/>
          <w:sz w:val="28"/>
          <w:szCs w:val="36"/>
        </w:rPr>
        <w:t>V době kruté zimy 1928/29 poskytl z části svého divadelního příjmu „</w:t>
      </w:r>
      <w:r w:rsidR="000901F2" w:rsidRPr="000901F2">
        <w:rPr>
          <w:rFonts w:ascii="Times New Roman" w:hAnsi="Times New Roman" w:cs="Times New Roman"/>
          <w:i/>
          <w:sz w:val="28"/>
          <w:szCs w:val="36"/>
        </w:rPr>
        <w:t>dvě</w:t>
      </w:r>
      <w:r w:rsidR="000901F2">
        <w:rPr>
          <w:rFonts w:ascii="Times New Roman" w:hAnsi="Times New Roman" w:cs="Times New Roman"/>
          <w:i/>
          <w:sz w:val="28"/>
          <w:szCs w:val="36"/>
        </w:rPr>
        <w:t>ma nejchudším žákům byla každého dne poskytována svačina…“.</w:t>
      </w:r>
      <w:r w:rsidR="000901F2">
        <w:rPr>
          <w:rFonts w:ascii="Times New Roman" w:hAnsi="Times New Roman" w:cs="Times New Roman"/>
          <w:sz w:val="24"/>
          <w:szCs w:val="36"/>
        </w:rPr>
        <w:t>Zdroj: Pamětní kniha obecné školy v Bahně str. 106 a 112.</w:t>
      </w:r>
    </w:p>
    <w:p w:rsidR="009E3D40" w:rsidRDefault="00A410FA" w:rsidP="00433964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>Všichni činovníci spolku jsou již „na pravdě  boží“. Nezachoval se ani divadelní repertoár. Neví se tak v jaké roli se představila a</w:t>
      </w:r>
      <w:r w:rsidR="002E0EF6">
        <w:rPr>
          <w:rFonts w:ascii="Times New Roman" w:hAnsi="Times New Roman" w:cs="Times New Roman"/>
          <w:sz w:val="28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36"/>
        </w:rPr>
        <w:t>“proslavila“ ta která bahenské herečka či herec.</w:t>
      </w:r>
      <w:r w:rsidR="00A53E10">
        <w:rPr>
          <w:rFonts w:ascii="Times New Roman" w:hAnsi="Times New Roman" w:cs="Times New Roman"/>
          <w:sz w:val="28"/>
          <w:szCs w:val="36"/>
        </w:rPr>
        <w:t xml:space="preserve"> </w:t>
      </w:r>
      <w:r w:rsidR="00FC5678">
        <w:rPr>
          <w:rFonts w:ascii="Times New Roman" w:hAnsi="Times New Roman" w:cs="Times New Roman"/>
          <w:sz w:val="28"/>
          <w:szCs w:val="36"/>
        </w:rPr>
        <w:br/>
        <w:t>Z archivních dokumentů /z nich</w:t>
      </w:r>
      <w:r w:rsidR="009E3D40">
        <w:rPr>
          <w:rFonts w:ascii="Times New Roman" w:hAnsi="Times New Roman" w:cs="Times New Roman"/>
          <w:sz w:val="28"/>
          <w:szCs w:val="36"/>
        </w:rPr>
        <w:t xml:space="preserve"> níže některé přikládám/ je možné uvést.</w:t>
      </w:r>
    </w:p>
    <w:p w:rsidR="009E3D40" w:rsidRDefault="009E3D40" w:rsidP="009E3D4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Činovníky spolku na jeho povinných funkcích a orgánech byli jednak (ještě) generace občanů našich vesnic narozená kolem let 1880 – 1890. </w:t>
      </w:r>
      <w:r>
        <w:rPr>
          <w:rFonts w:ascii="Times New Roman" w:hAnsi="Times New Roman" w:cs="Times New Roman"/>
          <w:sz w:val="28"/>
          <w:szCs w:val="36"/>
        </w:rPr>
        <w:lastRenderedPageBreak/>
        <w:t>Například Klečák, Habětín,</w:t>
      </w:r>
      <w:r w:rsidR="004C4AF4">
        <w:rPr>
          <w:rFonts w:ascii="Times New Roman" w:hAnsi="Times New Roman" w:cs="Times New Roman"/>
          <w:sz w:val="28"/>
          <w:szCs w:val="36"/>
        </w:rPr>
        <w:t xml:space="preserve"> Rytina, Bačkora,</w:t>
      </w:r>
      <w:r>
        <w:rPr>
          <w:rFonts w:ascii="Times New Roman" w:hAnsi="Times New Roman" w:cs="Times New Roman"/>
          <w:sz w:val="28"/>
          <w:szCs w:val="36"/>
        </w:rPr>
        <w:t xml:space="preserve"> Pilař či </w:t>
      </w:r>
      <w:r w:rsidR="000901F2">
        <w:rPr>
          <w:rFonts w:ascii="Times New Roman" w:hAnsi="Times New Roman" w:cs="Times New Roman"/>
          <w:sz w:val="28"/>
          <w:szCs w:val="36"/>
        </w:rPr>
        <w:t xml:space="preserve">tři bratři </w:t>
      </w:r>
      <w:r>
        <w:rPr>
          <w:rFonts w:ascii="Times New Roman" w:hAnsi="Times New Roman" w:cs="Times New Roman"/>
          <w:sz w:val="28"/>
          <w:szCs w:val="36"/>
        </w:rPr>
        <w:t>Sedláčk</w:t>
      </w:r>
      <w:r w:rsidR="000901F2">
        <w:rPr>
          <w:rFonts w:ascii="Times New Roman" w:hAnsi="Times New Roman" w:cs="Times New Roman"/>
          <w:sz w:val="28"/>
          <w:szCs w:val="36"/>
        </w:rPr>
        <w:t>ové</w:t>
      </w:r>
      <w:r>
        <w:rPr>
          <w:rFonts w:ascii="Times New Roman" w:hAnsi="Times New Roman" w:cs="Times New Roman"/>
          <w:sz w:val="28"/>
          <w:szCs w:val="36"/>
        </w:rPr>
        <w:t xml:space="preserve">. </w:t>
      </w:r>
    </w:p>
    <w:p w:rsidR="009E3D40" w:rsidRDefault="009E3D40" w:rsidP="009E3D4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Většinu činovníků spolku Vlastimil tvořili </w:t>
      </w:r>
      <w:r w:rsidR="00845EA3">
        <w:rPr>
          <w:rFonts w:ascii="Times New Roman" w:hAnsi="Times New Roman" w:cs="Times New Roman"/>
          <w:sz w:val="28"/>
          <w:szCs w:val="36"/>
        </w:rPr>
        <w:t>již lidé narození v prvním desetiletí 20. století. Například Hurt, Chaloupecký, Zeman, Klečák, Rytina, Marie Růžičková, Černovský, Náhlovský,</w:t>
      </w:r>
      <w:r w:rsidR="00D03FF0">
        <w:rPr>
          <w:rFonts w:ascii="Times New Roman" w:hAnsi="Times New Roman" w:cs="Times New Roman"/>
          <w:sz w:val="28"/>
          <w:szCs w:val="36"/>
        </w:rPr>
        <w:t xml:space="preserve"> </w:t>
      </w:r>
      <w:r w:rsidR="00845EA3">
        <w:rPr>
          <w:rFonts w:ascii="Times New Roman" w:hAnsi="Times New Roman" w:cs="Times New Roman"/>
          <w:sz w:val="28"/>
          <w:szCs w:val="36"/>
        </w:rPr>
        <w:t>Sedláček.</w:t>
      </w:r>
    </w:p>
    <w:p w:rsidR="00845EA3" w:rsidRPr="00273849" w:rsidRDefault="00845EA3" w:rsidP="009E3D4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A „první zástupci“ z generace narozené ve druhém desetiletí. Klečá</w:t>
      </w:r>
      <w:r w:rsidR="00D03FF0">
        <w:rPr>
          <w:rFonts w:ascii="Times New Roman" w:hAnsi="Times New Roman" w:cs="Times New Roman"/>
          <w:sz w:val="28"/>
          <w:szCs w:val="36"/>
        </w:rPr>
        <w:t>k,</w:t>
      </w:r>
      <w:r>
        <w:rPr>
          <w:rFonts w:ascii="Times New Roman" w:hAnsi="Times New Roman" w:cs="Times New Roman"/>
          <w:sz w:val="28"/>
          <w:szCs w:val="36"/>
        </w:rPr>
        <w:t xml:space="preserve"> Bureš, Pilař.</w:t>
      </w:r>
      <w:r w:rsidR="00D03FF0">
        <w:rPr>
          <w:rFonts w:ascii="Times New Roman" w:hAnsi="Times New Roman" w:cs="Times New Roman"/>
          <w:sz w:val="28"/>
          <w:szCs w:val="36"/>
        </w:rPr>
        <w:t xml:space="preserve"> Do činovníků ale „nakoukli“ i mladíci Josef Stara či Josef Horáček…</w:t>
      </w:r>
      <w:r w:rsidR="00273849">
        <w:rPr>
          <w:rFonts w:ascii="Times New Roman" w:hAnsi="Times New Roman" w:cs="Times New Roman"/>
          <w:sz w:val="28"/>
          <w:szCs w:val="36"/>
        </w:rPr>
        <w:t xml:space="preserve"> V oněch zhruba 15 letech (1928 – 1943) o kterých jsem nalezl materiály, byli „generačně“ nejaktivnější rody Rytinů, Sedláčků, Pilařů, Ch</w:t>
      </w:r>
      <w:r w:rsidR="008C1B03">
        <w:rPr>
          <w:rFonts w:ascii="Times New Roman" w:hAnsi="Times New Roman" w:cs="Times New Roman"/>
          <w:sz w:val="28"/>
          <w:szCs w:val="36"/>
        </w:rPr>
        <w:t>arvátů, Chaloupeckých, Horáčků a</w:t>
      </w:r>
      <w:r w:rsidR="00273849">
        <w:rPr>
          <w:rFonts w:ascii="Times New Roman" w:hAnsi="Times New Roman" w:cs="Times New Roman"/>
          <w:sz w:val="28"/>
          <w:szCs w:val="36"/>
        </w:rPr>
        <w:t xml:space="preserve"> Bačkorů. A „sourozenecky“ rod Růžičků a Černovských. </w:t>
      </w:r>
      <w:r w:rsidR="00273849" w:rsidRPr="00273849">
        <w:rPr>
          <w:rFonts w:ascii="Times New Roman" w:hAnsi="Times New Roman" w:cs="Times New Roman"/>
          <w:sz w:val="24"/>
          <w:szCs w:val="36"/>
        </w:rPr>
        <w:t>(Určitě i další. Nelze však doložit z dochovaných dokumentů. J. V.)</w:t>
      </w:r>
    </w:p>
    <w:p w:rsidR="0074279A" w:rsidRDefault="0074279A" w:rsidP="009E3D4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Z bahenských rodaček byly aktivní zejména Marie Růžičková, která byla i režisérkou spolku a Marie Pařezová</w:t>
      </w:r>
      <w:r w:rsidR="008C1B03">
        <w:rPr>
          <w:rFonts w:ascii="Times New Roman" w:hAnsi="Times New Roman" w:cs="Times New Roman"/>
          <w:sz w:val="28"/>
          <w:szCs w:val="36"/>
        </w:rPr>
        <w:t>, dcera mnohaletého bahenského starosty.</w:t>
      </w:r>
    </w:p>
    <w:p w:rsidR="00D03FF0" w:rsidRDefault="00D03FF0" w:rsidP="009E3D4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Nezachovaly se dokumenty o </w:t>
      </w:r>
      <w:r>
        <w:rPr>
          <w:rFonts w:ascii="Times New Roman" w:hAnsi="Times New Roman" w:cs="Times New Roman"/>
          <w:i/>
          <w:sz w:val="28"/>
          <w:szCs w:val="36"/>
        </w:rPr>
        <w:t xml:space="preserve">souboru divadelního ochotnického spolku. </w:t>
      </w:r>
      <w:r>
        <w:rPr>
          <w:rFonts w:ascii="Times New Roman" w:hAnsi="Times New Roman" w:cs="Times New Roman"/>
          <w:sz w:val="28"/>
          <w:szCs w:val="36"/>
        </w:rPr>
        <w:t>Škoda. Zde bychom nalezli poměrně počet</w:t>
      </w:r>
      <w:r w:rsidR="00A221DA">
        <w:rPr>
          <w:rFonts w:ascii="Times New Roman" w:hAnsi="Times New Roman" w:cs="Times New Roman"/>
          <w:sz w:val="28"/>
          <w:szCs w:val="36"/>
        </w:rPr>
        <w:t>nou representaci našich předků</w:t>
      </w:r>
      <w:r w:rsidR="008C1B03">
        <w:rPr>
          <w:rFonts w:ascii="Times New Roman" w:hAnsi="Times New Roman" w:cs="Times New Roman"/>
          <w:sz w:val="28"/>
          <w:szCs w:val="36"/>
        </w:rPr>
        <w:t xml:space="preserve">, </w:t>
      </w:r>
      <w:r>
        <w:rPr>
          <w:rFonts w:ascii="Times New Roman" w:hAnsi="Times New Roman" w:cs="Times New Roman"/>
          <w:sz w:val="28"/>
          <w:szCs w:val="36"/>
        </w:rPr>
        <w:t xml:space="preserve"> která </w:t>
      </w:r>
      <w:r w:rsidR="001D1BCB">
        <w:rPr>
          <w:rFonts w:ascii="Times New Roman" w:hAnsi="Times New Roman" w:cs="Times New Roman"/>
          <w:sz w:val="28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36"/>
        </w:rPr>
        <w:t>zahrnuje i takové, jejichž narození se událo ve dvacátých a tř</w:t>
      </w:r>
      <w:r w:rsidR="001D1BCB">
        <w:rPr>
          <w:rFonts w:ascii="Times New Roman" w:hAnsi="Times New Roman" w:cs="Times New Roman"/>
          <w:sz w:val="28"/>
          <w:szCs w:val="36"/>
        </w:rPr>
        <w:t>icátých letech minulého století.</w:t>
      </w:r>
    </w:p>
    <w:p w:rsidR="001D1BCB" w:rsidRPr="001D1BCB" w:rsidRDefault="001D1BCB" w:rsidP="009E3D4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Nezachoval se divadelní repertoár. </w:t>
      </w:r>
      <w:r>
        <w:rPr>
          <w:rFonts w:ascii="Times New Roman" w:hAnsi="Times New Roman" w:cs="Times New Roman"/>
          <w:i/>
          <w:sz w:val="24"/>
          <w:szCs w:val="36"/>
        </w:rPr>
        <w:t xml:space="preserve">Hrály se jen činohry, či i operety, anebo si soubor Vlastimila troufl </w:t>
      </w:r>
      <w:r w:rsidRPr="001D1BCB">
        <w:rPr>
          <w:rFonts w:ascii="Times New Roman" w:hAnsi="Times New Roman" w:cs="Times New Roman"/>
          <w:i/>
          <w:sz w:val="24"/>
          <w:szCs w:val="36"/>
        </w:rPr>
        <w:t>rovnou</w:t>
      </w:r>
      <w:r w:rsidRPr="001D1BCB">
        <w:rPr>
          <w:rFonts w:ascii="Times New Roman" w:hAnsi="Times New Roman" w:cs="Times New Roman"/>
          <w:i/>
          <w:szCs w:val="36"/>
        </w:rPr>
        <w:t xml:space="preserve"> </w:t>
      </w:r>
      <w:r w:rsidRPr="001D1BCB">
        <w:rPr>
          <w:rFonts w:ascii="Times New Roman" w:hAnsi="Times New Roman" w:cs="Times New Roman"/>
          <w:i/>
          <w:sz w:val="24"/>
          <w:szCs w:val="36"/>
        </w:rPr>
        <w:t>na zpěvohru?!</w:t>
      </w:r>
    </w:p>
    <w:p w:rsidR="001D1BCB" w:rsidRPr="007C6606" w:rsidRDefault="001D1BCB" w:rsidP="009E3D4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Z dokumentů vyplývá, že hlavním místem zkoušek, generálek, premiér a představení byl hostinec </w:t>
      </w:r>
      <w:r>
        <w:rPr>
          <w:rFonts w:ascii="Times New Roman" w:hAnsi="Times New Roman" w:cs="Times New Roman"/>
          <w:i/>
          <w:sz w:val="28"/>
          <w:szCs w:val="36"/>
        </w:rPr>
        <w:t xml:space="preserve">U Růžičků. </w:t>
      </w:r>
      <w:r>
        <w:rPr>
          <w:rFonts w:ascii="Times New Roman" w:hAnsi="Times New Roman" w:cs="Times New Roman"/>
          <w:sz w:val="24"/>
          <w:szCs w:val="36"/>
        </w:rPr>
        <w:t>Vlastimil měl mít i svoji „</w:t>
      </w:r>
      <w:r>
        <w:rPr>
          <w:rFonts w:ascii="Times New Roman" w:hAnsi="Times New Roman" w:cs="Times New Roman"/>
          <w:i/>
          <w:sz w:val="24"/>
          <w:szCs w:val="36"/>
        </w:rPr>
        <w:t xml:space="preserve">letní scénu“. </w:t>
      </w:r>
      <w:r>
        <w:rPr>
          <w:rFonts w:ascii="Times New Roman" w:hAnsi="Times New Roman" w:cs="Times New Roman"/>
          <w:sz w:val="24"/>
          <w:szCs w:val="36"/>
        </w:rPr>
        <w:t xml:space="preserve">Mělo jím být místo v lese vpravo nad železniční zastávkou Bahno ve směru od Kutné Hory. Místem měl být prostor v lese, který zde byl vytvořen za </w:t>
      </w:r>
      <w:r w:rsidR="007C6606">
        <w:rPr>
          <w:rFonts w:ascii="Times New Roman" w:hAnsi="Times New Roman" w:cs="Times New Roman"/>
          <w:sz w:val="24"/>
          <w:szCs w:val="36"/>
        </w:rPr>
        <w:t xml:space="preserve">mnoho a mnoho desetiletí, co zde obec provozovala lom. A takto byl vytvořen i specifický divadelní prostor. </w:t>
      </w:r>
      <w:r w:rsidR="008C1B03">
        <w:rPr>
          <w:rFonts w:ascii="Times New Roman" w:hAnsi="Times New Roman" w:cs="Times New Roman"/>
          <w:sz w:val="28"/>
          <w:szCs w:val="36"/>
        </w:rPr>
        <w:t xml:space="preserve">Důležitou předností pro činnost spolku byla skutečnost, že Bahno bylo od zahájení jeho činnosti již „elektrizovanou obcí“, což </w:t>
      </w:r>
      <w:r w:rsidR="000313AF">
        <w:rPr>
          <w:rFonts w:ascii="Times New Roman" w:hAnsi="Times New Roman" w:cs="Times New Roman"/>
          <w:sz w:val="28"/>
          <w:szCs w:val="36"/>
        </w:rPr>
        <w:t>nebyl v okolí běžný stav.</w:t>
      </w:r>
    </w:p>
    <w:p w:rsidR="004013AC" w:rsidRPr="000313AF" w:rsidRDefault="004C4AF4" w:rsidP="004013A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Nezachovaly se zakládací materiály spolku. </w:t>
      </w:r>
      <w:r>
        <w:rPr>
          <w:rFonts w:ascii="Times New Roman" w:hAnsi="Times New Roman" w:cs="Times New Roman"/>
          <w:sz w:val="24"/>
          <w:szCs w:val="36"/>
        </w:rPr>
        <w:t>Níže přikládám foto dokumentu z roku 1927.</w:t>
      </w:r>
      <w:r w:rsidR="004E6027">
        <w:rPr>
          <w:rFonts w:ascii="Times New Roman" w:hAnsi="Times New Roman" w:cs="Times New Roman"/>
          <w:sz w:val="24"/>
          <w:szCs w:val="36"/>
        </w:rPr>
        <w:t xml:space="preserve"> Dokument Zemské politické správy v Praze obsahuje oznámení, že tato odmítla projednati oznámení týkající se  utvoření ochotnického spolku Vlastimil v Bahně. </w:t>
      </w:r>
      <w:r w:rsidR="00746C2B">
        <w:rPr>
          <w:rFonts w:ascii="Times New Roman" w:hAnsi="Times New Roman" w:cs="Times New Roman"/>
          <w:sz w:val="24"/>
          <w:szCs w:val="36"/>
        </w:rPr>
        <w:t>Rok 1927 byl (nakonec) zřejmě  rokem schválení/založení spolku. Spolek toto uvádí na svých dokumentech. Viz.</w:t>
      </w:r>
    </w:p>
    <w:p w:rsidR="000313AF" w:rsidRPr="00746C2B" w:rsidRDefault="000313AF" w:rsidP="000313AF">
      <w:pPr>
        <w:pStyle w:val="Odstavecseseznamem"/>
        <w:ind w:left="927"/>
        <w:rPr>
          <w:rFonts w:ascii="Times New Roman" w:hAnsi="Times New Roman" w:cs="Times New Roman"/>
          <w:sz w:val="36"/>
          <w:szCs w:val="36"/>
        </w:rPr>
      </w:pPr>
    </w:p>
    <w:p w:rsidR="004013AC" w:rsidRPr="006C5016" w:rsidRDefault="004013AC" w:rsidP="000313AF">
      <w:pPr>
        <w:pStyle w:val="Odstavecseseznamem"/>
        <w:ind w:left="927"/>
        <w:rPr>
          <w:rFonts w:ascii="Times New Roman" w:hAnsi="Times New Roman" w:cs="Times New Roman"/>
          <w:sz w:val="36"/>
          <w:szCs w:val="36"/>
        </w:rPr>
      </w:pPr>
      <w:r w:rsidRPr="004013AC">
        <w:rPr>
          <w:rFonts w:ascii="Times New Roman" w:hAnsi="Times New Roman" w:cs="Times New Roman"/>
          <w:noProof/>
          <w:sz w:val="36"/>
          <w:szCs w:val="36"/>
          <w:lang w:eastAsia="cs-CZ"/>
        </w:rPr>
        <w:drawing>
          <wp:inline distT="0" distB="0" distL="0" distR="0">
            <wp:extent cx="5756910" cy="784860"/>
            <wp:effectExtent l="19050" t="0" r="0" b="0"/>
            <wp:docPr id="8" name="obrázek 1" descr="H:\DCIM\101NIKON\DSCN9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NIKON\DSCN9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016" w:rsidRPr="00D4467C" w:rsidRDefault="006C5016" w:rsidP="009E3D4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lastRenderedPageBreak/>
        <w:t xml:space="preserve">Spolek Vlastimil byl přijat za člena </w:t>
      </w:r>
      <w:r>
        <w:rPr>
          <w:rFonts w:ascii="Times New Roman" w:hAnsi="Times New Roman" w:cs="Times New Roman"/>
          <w:sz w:val="28"/>
          <w:szCs w:val="36"/>
        </w:rPr>
        <w:sym w:font="Wingdings" w:char="F0E2"/>
      </w:r>
      <w:r>
        <w:rPr>
          <w:rFonts w:ascii="Times New Roman" w:hAnsi="Times New Roman" w:cs="Times New Roman"/>
          <w:sz w:val="28"/>
          <w:szCs w:val="36"/>
        </w:rPr>
        <w:t xml:space="preserve"> této matice.</w:t>
      </w:r>
    </w:p>
    <w:p w:rsidR="00D4467C" w:rsidRDefault="00D4467C" w:rsidP="00D4467C">
      <w:pPr>
        <w:pStyle w:val="Odstavecseseznamem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cs-CZ"/>
        </w:rPr>
        <w:drawing>
          <wp:inline distT="0" distB="0" distL="0" distR="0">
            <wp:extent cx="5756910" cy="652647"/>
            <wp:effectExtent l="19050" t="0" r="0" b="0"/>
            <wp:docPr id="7" name="obrázek 3" descr="H:\DCIM\101NIKON\DSCN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NIKON\DSCN9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5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AC" w:rsidRPr="000313AF" w:rsidRDefault="004013AC" w:rsidP="000313AF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Nezachoval se dokument o ukončení činnosti ochotnického spolku Vlastimil. </w:t>
      </w:r>
      <w:r w:rsidRPr="003E0E4D">
        <w:rPr>
          <w:rFonts w:ascii="Times New Roman" w:hAnsi="Times New Roman" w:cs="Times New Roman"/>
          <w:sz w:val="24"/>
          <w:szCs w:val="36"/>
        </w:rPr>
        <w:t xml:space="preserve">A  </w:t>
      </w:r>
      <w:r>
        <w:rPr>
          <w:rFonts w:ascii="Times New Roman" w:hAnsi="Times New Roman" w:cs="Times New Roman"/>
          <w:sz w:val="24"/>
          <w:szCs w:val="36"/>
        </w:rPr>
        <w:t>zeptati se již nelze. Pamětníků již není.</w:t>
      </w:r>
    </w:p>
    <w:p w:rsidR="004C4AF4" w:rsidRPr="003E0E4D" w:rsidRDefault="004E6027" w:rsidP="009E3D4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D</w:t>
      </w:r>
      <w:r>
        <w:rPr>
          <w:rFonts w:ascii="Times New Roman" w:hAnsi="Times New Roman" w:cs="Times New Roman"/>
          <w:noProof/>
          <w:sz w:val="24"/>
          <w:szCs w:val="36"/>
          <w:lang w:eastAsia="cs-CZ"/>
        </w:rPr>
        <w:drawing>
          <wp:inline distT="0" distB="0" distL="0" distR="0">
            <wp:extent cx="5756910" cy="5469255"/>
            <wp:effectExtent l="19050" t="0" r="0" b="0"/>
            <wp:docPr id="5" name="obrázek 1" descr="H:\DCIM\101NIKON\DSCN9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NIKON\DSCN94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46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3AF" w:rsidRDefault="000313AF" w:rsidP="000313AF">
      <w:pPr>
        <w:jc w:val="center"/>
        <w:rPr>
          <w:rFonts w:ascii="Times New Roman" w:hAnsi="Times New Roman" w:cs="Times New Roman"/>
          <w:sz w:val="28"/>
          <w:szCs w:val="36"/>
        </w:rPr>
      </w:pPr>
    </w:p>
    <w:p w:rsidR="000313AF" w:rsidRDefault="000313AF" w:rsidP="000313AF">
      <w:pPr>
        <w:jc w:val="center"/>
        <w:rPr>
          <w:rFonts w:ascii="Times New Roman" w:hAnsi="Times New Roman" w:cs="Times New Roman"/>
          <w:sz w:val="28"/>
          <w:szCs w:val="36"/>
        </w:rPr>
      </w:pPr>
    </w:p>
    <w:p w:rsidR="0098356E" w:rsidRDefault="00A53E10" w:rsidP="000313AF">
      <w:pPr>
        <w:jc w:val="center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Ale </w:t>
      </w:r>
      <w:r>
        <w:rPr>
          <w:rFonts w:ascii="Times New Roman" w:hAnsi="Times New Roman" w:cs="Times New Roman"/>
          <w:b/>
          <w:sz w:val="28"/>
          <w:szCs w:val="36"/>
        </w:rPr>
        <w:t>zachovalo se.</w:t>
      </w:r>
    </w:p>
    <w:p w:rsidR="00A53E10" w:rsidRDefault="005F0E95" w:rsidP="00433964">
      <w:pPr>
        <w:rPr>
          <w:rFonts w:ascii="Times New Roman" w:hAnsi="Times New Roman" w:cs="Times New Roman"/>
          <w:b/>
          <w:sz w:val="28"/>
          <w:szCs w:val="36"/>
        </w:rPr>
      </w:pPr>
      <w:r w:rsidRPr="005F0E95">
        <w:rPr>
          <w:rFonts w:ascii="Times New Roman" w:hAnsi="Times New Roman" w:cs="Times New Roman"/>
          <w:b/>
          <w:noProof/>
          <w:sz w:val="28"/>
          <w:szCs w:val="36"/>
          <w:lang w:eastAsia="cs-CZ"/>
        </w:rPr>
        <w:lastRenderedPageBreak/>
        <w:drawing>
          <wp:inline distT="0" distB="0" distL="0" distR="0">
            <wp:extent cx="5756910" cy="3253740"/>
            <wp:effectExtent l="19050" t="0" r="0" b="0"/>
            <wp:docPr id="1" name="obrázek 1" descr="G:\DCIM\opona ško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opona škol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E95" w:rsidRPr="00572E68" w:rsidRDefault="005F0E95" w:rsidP="00572E68">
      <w:pPr>
        <w:pStyle w:val="Odstavecseseznamem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</w:t>
      </w:r>
    </w:p>
    <w:p w:rsidR="00572E68" w:rsidRDefault="00572E68" w:rsidP="00572E68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572E68">
        <w:rPr>
          <w:rFonts w:ascii="Times New Roman" w:hAnsi="Times New Roman" w:cs="Times New Roman"/>
          <w:color w:val="0070C0"/>
          <w:sz w:val="28"/>
          <w:szCs w:val="28"/>
        </w:rPr>
        <w:t>Vnitřní část opony bahenského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ochotnické</w:t>
      </w:r>
      <w:r w:rsidRPr="00572E68">
        <w:rPr>
          <w:rFonts w:ascii="Times New Roman" w:hAnsi="Times New Roman" w:cs="Times New Roman"/>
          <w:color w:val="0070C0"/>
          <w:sz w:val="28"/>
          <w:szCs w:val="28"/>
        </w:rPr>
        <w:t>ho spolku, která po restaurování panem Císařen z Černín visí ve spol</w:t>
      </w:r>
      <w:r w:rsidR="002E0EF6">
        <w:rPr>
          <w:rFonts w:ascii="Times New Roman" w:hAnsi="Times New Roman" w:cs="Times New Roman"/>
          <w:color w:val="0070C0"/>
          <w:sz w:val="28"/>
          <w:szCs w:val="28"/>
        </w:rPr>
        <w:t>ečenské</w:t>
      </w:r>
      <w:r w:rsidRPr="00572E68">
        <w:rPr>
          <w:rFonts w:ascii="Times New Roman" w:hAnsi="Times New Roman" w:cs="Times New Roman"/>
          <w:color w:val="0070C0"/>
          <w:sz w:val="28"/>
          <w:szCs w:val="28"/>
        </w:rPr>
        <w:t xml:space="preserve"> místnosti /bývalé/ bahenské školy. J. V.</w:t>
      </w:r>
    </w:p>
    <w:p w:rsidR="008A673E" w:rsidRPr="000313AF" w:rsidRDefault="00572E68" w:rsidP="00862D3F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0313AF">
        <w:rPr>
          <w:rFonts w:ascii="Times New Roman" w:hAnsi="Times New Roman" w:cs="Times New Roman"/>
          <w:color w:val="0070C0"/>
          <w:sz w:val="28"/>
          <w:szCs w:val="28"/>
        </w:rPr>
        <w:t xml:space="preserve">Opona je i historický dokument. </w:t>
      </w:r>
      <w:r w:rsidRPr="000313AF">
        <w:rPr>
          <w:rFonts w:ascii="Times New Roman" w:hAnsi="Times New Roman" w:cs="Times New Roman"/>
          <w:color w:val="0070C0"/>
          <w:sz w:val="24"/>
          <w:szCs w:val="28"/>
        </w:rPr>
        <w:t xml:space="preserve">Zobrazuje školu bez komínů. </w:t>
      </w:r>
      <w:r w:rsidR="002E0EF6" w:rsidRPr="000313AF">
        <w:rPr>
          <w:rFonts w:ascii="Times New Roman" w:hAnsi="Times New Roman" w:cs="Times New Roman"/>
          <w:color w:val="0070C0"/>
          <w:sz w:val="24"/>
          <w:szCs w:val="28"/>
        </w:rPr>
        <w:t>To</w:t>
      </w:r>
      <w:r w:rsidR="000313AF" w:rsidRPr="000313AF">
        <w:rPr>
          <w:rFonts w:ascii="Times New Roman" w:hAnsi="Times New Roman" w:cs="Times New Roman"/>
          <w:color w:val="0070C0"/>
          <w:sz w:val="24"/>
          <w:szCs w:val="28"/>
        </w:rPr>
        <w:t xml:space="preserve"> /prý/</w:t>
      </w:r>
      <w:r w:rsidR="002E0EF6" w:rsidRPr="000313AF">
        <w:rPr>
          <w:rFonts w:ascii="Times New Roman" w:hAnsi="Times New Roman" w:cs="Times New Roman"/>
          <w:color w:val="0070C0"/>
          <w:sz w:val="24"/>
          <w:szCs w:val="28"/>
        </w:rPr>
        <w:t xml:space="preserve"> bylo jakýmsi dobovým znakem maleb této doby. </w:t>
      </w:r>
      <w:r w:rsidR="002E0EF6" w:rsidRPr="000313AF">
        <w:rPr>
          <w:rFonts w:ascii="Times New Roman" w:hAnsi="Times New Roman" w:cs="Times New Roman"/>
          <w:color w:val="0070C0"/>
          <w:sz w:val="28"/>
          <w:szCs w:val="28"/>
        </w:rPr>
        <w:t>Hlavní ale je, že věžička kapličky je namalována bez zvonu. Zvon muselo Bahno odevzdat Rakousku na jeho válku. Bahno zvon na své kapličce obnovilo v květnu 1922. Pro ochotnický spolek Vlastimil byla tak opona omalová</w:t>
      </w:r>
      <w:r w:rsidR="00862D3F" w:rsidRPr="000313AF">
        <w:rPr>
          <w:rFonts w:ascii="Times New Roman" w:hAnsi="Times New Roman" w:cs="Times New Roman"/>
          <w:color w:val="0070C0"/>
          <w:sz w:val="28"/>
          <w:szCs w:val="28"/>
        </w:rPr>
        <w:t>na v čase rok 1919 – duben 1922.</w:t>
      </w:r>
      <w:r w:rsidR="0049222C" w:rsidRPr="000313AF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49222C" w:rsidRPr="000313A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Avšak: </w:t>
      </w:r>
      <w:r w:rsidR="0049222C" w:rsidRPr="000313AF">
        <w:rPr>
          <w:rFonts w:ascii="Times New Roman" w:hAnsi="Times New Roman" w:cs="Times New Roman"/>
          <w:color w:val="0070C0"/>
          <w:sz w:val="28"/>
          <w:szCs w:val="28"/>
        </w:rPr>
        <w:t>Vlastimil byl povolen až v roce 1927 a nejdříve tento rok mohl tak zahájit svoji „</w:t>
      </w:r>
      <w:r w:rsidR="0049222C" w:rsidRPr="000313AF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první divadelní sezónu“. </w:t>
      </w:r>
      <w:r w:rsidR="00862D3F" w:rsidRPr="000313AF">
        <w:rPr>
          <w:rFonts w:ascii="Times New Roman" w:hAnsi="Times New Roman" w:cs="Times New Roman"/>
          <w:color w:val="0070C0"/>
          <w:sz w:val="28"/>
          <w:szCs w:val="28"/>
        </w:rPr>
        <w:t>S</w:t>
      </w:r>
      <w:r w:rsidR="008A673E" w:rsidRPr="000313AF">
        <w:rPr>
          <w:rFonts w:ascii="Times New Roman" w:hAnsi="Times New Roman" w:cs="Times New Roman"/>
          <w:color w:val="0070C0"/>
          <w:sz w:val="28"/>
          <w:szCs w:val="28"/>
        </w:rPr>
        <w:t>polek měl i své razítko.</w:t>
      </w:r>
      <w:r w:rsidR="00862D3F" w:rsidRPr="00862D3F">
        <w:rPr>
          <w:noProof/>
          <w:lang w:eastAsia="cs-CZ"/>
        </w:rPr>
        <w:t xml:space="preserve"> </w:t>
      </w:r>
      <w:r w:rsidR="00862D3F" w:rsidRPr="000313AF">
        <w:rPr>
          <w:rFonts w:ascii="Times New Roman" w:hAnsi="Times New Roman" w:cs="Times New Roman"/>
          <w:color w:val="0070C0"/>
          <w:sz w:val="28"/>
          <w:szCs w:val="28"/>
        </w:rPr>
        <w:t xml:space="preserve">            </w:t>
      </w:r>
      <w:r w:rsidR="00862D3F" w:rsidRPr="000313AF">
        <w:rPr>
          <w:rFonts w:ascii="Times New Roman" w:hAnsi="Times New Roman" w:cs="Times New Roman"/>
          <w:color w:val="0070C0"/>
          <w:sz w:val="28"/>
          <w:szCs w:val="28"/>
        </w:rPr>
        <w:br/>
      </w:r>
    </w:p>
    <w:p w:rsidR="00572E68" w:rsidRDefault="00572E68" w:rsidP="00862D3F">
      <w:pPr>
        <w:pStyle w:val="Odstavecseseznamem"/>
        <w:jc w:val="center"/>
        <w:rPr>
          <w:rFonts w:ascii="Times New Roman" w:hAnsi="Times New Roman" w:cs="Times New Roman"/>
          <w:b/>
          <w:sz w:val="28"/>
          <w:szCs w:val="36"/>
        </w:rPr>
      </w:pPr>
    </w:p>
    <w:p w:rsidR="004678B6" w:rsidRDefault="004678B6" w:rsidP="006C2CDF">
      <w:pPr>
        <w:rPr>
          <w:rFonts w:ascii="Times New Roman" w:hAnsi="Times New Roman" w:cs="Times New Roman"/>
          <w:color w:val="0070C0"/>
          <w:sz w:val="24"/>
          <w:szCs w:val="36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56909" cy="3596640"/>
            <wp:effectExtent l="19050" t="0" r="0" b="0"/>
            <wp:docPr id="12" name="obrázek 12" descr="C:\Users\Dell\AppData\Local\Microsoft\Windows\Temporary Internet Files\Content.Word\DSCN9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AppData\Local\Microsoft\Windows\Temporary Internet Files\Content.Word\DSCN9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8B6" w:rsidRDefault="004678B6" w:rsidP="006C2CDF">
      <w:pPr>
        <w:rPr>
          <w:rFonts w:ascii="Times New Roman" w:hAnsi="Times New Roman" w:cs="Times New Roman"/>
          <w:color w:val="0070C0"/>
          <w:sz w:val="24"/>
          <w:szCs w:val="36"/>
        </w:rPr>
      </w:pPr>
    </w:p>
    <w:p w:rsidR="004678B6" w:rsidRDefault="004678B6" w:rsidP="006C2CDF">
      <w:pPr>
        <w:rPr>
          <w:rFonts w:ascii="Times New Roman" w:hAnsi="Times New Roman" w:cs="Times New Roman"/>
          <w:color w:val="0070C0"/>
          <w:sz w:val="24"/>
          <w:szCs w:val="36"/>
        </w:rPr>
      </w:pPr>
      <w:r>
        <w:rPr>
          <w:noProof/>
          <w:lang w:eastAsia="cs-CZ"/>
        </w:rPr>
        <w:drawing>
          <wp:inline distT="0" distB="0" distL="0" distR="0">
            <wp:extent cx="5756910" cy="4099560"/>
            <wp:effectExtent l="19050" t="0" r="0" b="0"/>
            <wp:docPr id="15" name="obrázek 15" descr="C:\Users\Dell\AppData\Local\Microsoft\Windows\Temporary Internet Files\Content.Word\DSCN9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AppData\Local\Microsoft\Windows\Temporary Internet Files\Content.Word\DSCN94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9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958" w:rsidRDefault="00811958" w:rsidP="006C2CDF">
      <w:pPr>
        <w:rPr>
          <w:rFonts w:ascii="Times New Roman" w:hAnsi="Times New Roman" w:cs="Times New Roman"/>
          <w:color w:val="0070C0"/>
          <w:sz w:val="24"/>
          <w:szCs w:val="36"/>
        </w:rPr>
      </w:pPr>
      <w:r>
        <w:rPr>
          <w:rFonts w:ascii="Times New Roman" w:hAnsi="Times New Roman" w:cs="Times New Roman"/>
          <w:noProof/>
          <w:color w:val="0070C0"/>
          <w:sz w:val="24"/>
          <w:szCs w:val="36"/>
          <w:lang w:eastAsia="cs-CZ"/>
        </w:rPr>
        <w:lastRenderedPageBreak/>
        <w:drawing>
          <wp:inline distT="0" distB="0" distL="0" distR="0">
            <wp:extent cx="5756910" cy="6225540"/>
            <wp:effectExtent l="19050" t="0" r="0" b="0"/>
            <wp:docPr id="2" name="obrázek 1" descr="H:\DCIM\101NIKON\DSCN9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NIKON\DSCN94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2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958" w:rsidRDefault="00811958" w:rsidP="006C2CDF">
      <w:pPr>
        <w:rPr>
          <w:rFonts w:ascii="Times New Roman" w:hAnsi="Times New Roman" w:cs="Times New Roman"/>
          <w:color w:val="0070C0"/>
          <w:sz w:val="24"/>
          <w:szCs w:val="36"/>
        </w:rPr>
      </w:pPr>
    </w:p>
    <w:p w:rsidR="0049222C" w:rsidRPr="0049222C" w:rsidRDefault="0049222C" w:rsidP="0049222C">
      <w:pPr>
        <w:rPr>
          <w:rFonts w:ascii="Times New Roman" w:hAnsi="Times New Roman" w:cs="Times New Roman"/>
          <w:color w:val="0070C0"/>
          <w:sz w:val="28"/>
          <w:szCs w:val="36"/>
        </w:rPr>
      </w:pPr>
      <w:r>
        <w:rPr>
          <w:rFonts w:ascii="Times New Roman" w:hAnsi="Times New Roman" w:cs="Times New Roman"/>
          <w:color w:val="0070C0"/>
          <w:sz w:val="28"/>
          <w:szCs w:val="36"/>
        </w:rPr>
        <w:t xml:space="preserve">4.   V roce 1943 hlásí starosta Gemeindeamt Bachno František Kyzr okresnímu    úřadu do Kutné Hory jména funkcionářů. </w:t>
      </w:r>
      <w:r>
        <w:rPr>
          <w:rFonts w:ascii="Times New Roman" w:hAnsi="Times New Roman" w:cs="Times New Roman"/>
          <w:color w:val="0070C0"/>
          <w:sz w:val="24"/>
          <w:szCs w:val="36"/>
        </w:rPr>
        <w:t xml:space="preserve">Viz fotokopie hlášení. </w:t>
      </w:r>
      <w:r w:rsidRPr="0049222C">
        <w:rPr>
          <w:rFonts w:ascii="Times New Roman" w:hAnsi="Times New Roman" w:cs="Times New Roman"/>
          <w:color w:val="0070C0"/>
          <w:sz w:val="28"/>
          <w:szCs w:val="36"/>
        </w:rPr>
        <w:t>Ně</w:t>
      </w:r>
      <w:r>
        <w:rPr>
          <w:rFonts w:ascii="Times New Roman" w:hAnsi="Times New Roman" w:cs="Times New Roman"/>
          <w:color w:val="0070C0"/>
          <w:sz w:val="28"/>
          <w:szCs w:val="36"/>
        </w:rPr>
        <w:t xml:space="preserve">mecká okupace </w:t>
      </w:r>
      <w:r w:rsidR="00624F41">
        <w:rPr>
          <w:rFonts w:ascii="Times New Roman" w:hAnsi="Times New Roman" w:cs="Times New Roman"/>
          <w:color w:val="0070C0"/>
          <w:sz w:val="28"/>
          <w:szCs w:val="36"/>
        </w:rPr>
        <w:t xml:space="preserve">/alespoň do roku 1943/ </w:t>
      </w:r>
      <w:r>
        <w:rPr>
          <w:rFonts w:ascii="Times New Roman" w:hAnsi="Times New Roman" w:cs="Times New Roman"/>
          <w:color w:val="0070C0"/>
          <w:sz w:val="28"/>
          <w:szCs w:val="36"/>
        </w:rPr>
        <w:t xml:space="preserve">tak nebyla důvodem zániku – zákazu ochotnického spolku Vlastimil. </w:t>
      </w:r>
    </w:p>
    <w:p w:rsidR="0049222C" w:rsidRDefault="0049222C" w:rsidP="006C2CDF">
      <w:pPr>
        <w:rPr>
          <w:rFonts w:ascii="Times New Roman" w:hAnsi="Times New Roman" w:cs="Times New Roman"/>
          <w:color w:val="0070C0"/>
          <w:sz w:val="24"/>
          <w:szCs w:val="36"/>
        </w:rPr>
      </w:pPr>
      <w:r w:rsidRPr="0049222C">
        <w:rPr>
          <w:rFonts w:ascii="Times New Roman" w:hAnsi="Times New Roman" w:cs="Times New Roman"/>
          <w:noProof/>
          <w:color w:val="0070C0"/>
          <w:sz w:val="24"/>
          <w:szCs w:val="36"/>
          <w:lang w:eastAsia="cs-CZ"/>
        </w:rPr>
        <w:lastRenderedPageBreak/>
        <w:drawing>
          <wp:inline distT="0" distB="0" distL="0" distR="0">
            <wp:extent cx="5756910" cy="7498080"/>
            <wp:effectExtent l="19050" t="0" r="0" b="0"/>
            <wp:docPr id="9" name="obrázek 11" descr="H:\DCIM\101NIKON\DSCN9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1NIKON\DSCN94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6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49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272" w:rsidRDefault="003C6272" w:rsidP="006C2CDF">
      <w:pPr>
        <w:rPr>
          <w:rFonts w:ascii="Times New Roman" w:hAnsi="Times New Roman" w:cs="Times New Roman"/>
          <w:color w:val="0070C0"/>
          <w:sz w:val="28"/>
          <w:szCs w:val="36"/>
        </w:rPr>
      </w:pPr>
      <w:r>
        <w:rPr>
          <w:rFonts w:ascii="Times New Roman" w:hAnsi="Times New Roman" w:cs="Times New Roman"/>
          <w:color w:val="0070C0"/>
          <w:sz w:val="28"/>
          <w:szCs w:val="36"/>
        </w:rPr>
        <w:t>Shrnutí:</w:t>
      </w:r>
    </w:p>
    <w:p w:rsidR="003C6272" w:rsidRDefault="0011780F" w:rsidP="006C2CDF">
      <w:pPr>
        <w:rPr>
          <w:rFonts w:ascii="Times New Roman" w:hAnsi="Times New Roman" w:cs="Times New Roman"/>
          <w:color w:val="0070C0"/>
          <w:sz w:val="28"/>
          <w:szCs w:val="36"/>
        </w:rPr>
      </w:pPr>
      <w:r>
        <w:rPr>
          <w:rFonts w:ascii="Times New Roman" w:hAnsi="Times New Roman" w:cs="Times New Roman"/>
          <w:color w:val="0070C0"/>
          <w:sz w:val="28"/>
          <w:szCs w:val="36"/>
        </w:rPr>
        <w:t>Ochotnický spolek Vlastimil měl (</w:t>
      </w:r>
      <w:r>
        <w:rPr>
          <w:rFonts w:ascii="Times New Roman" w:hAnsi="Times New Roman" w:cs="Times New Roman"/>
          <w:color w:val="0070C0"/>
          <w:sz w:val="24"/>
          <w:szCs w:val="36"/>
        </w:rPr>
        <w:t xml:space="preserve">přesto, že se o něm zachovala velmi omezená a neúplná dokumentace) </w:t>
      </w:r>
      <w:r>
        <w:rPr>
          <w:rFonts w:ascii="Times New Roman" w:hAnsi="Times New Roman" w:cs="Times New Roman"/>
          <w:color w:val="0070C0"/>
          <w:sz w:val="28"/>
          <w:szCs w:val="36"/>
        </w:rPr>
        <w:t>několik významů.</w:t>
      </w:r>
    </w:p>
    <w:p w:rsidR="0011780F" w:rsidRDefault="0011780F" w:rsidP="0011780F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color w:val="0070C0"/>
          <w:sz w:val="28"/>
          <w:szCs w:val="36"/>
        </w:rPr>
      </w:pPr>
      <w:r>
        <w:rPr>
          <w:rFonts w:ascii="Times New Roman" w:hAnsi="Times New Roman" w:cs="Times New Roman"/>
          <w:color w:val="0070C0"/>
          <w:sz w:val="28"/>
          <w:szCs w:val="36"/>
        </w:rPr>
        <w:lastRenderedPageBreak/>
        <w:t>význam kulturní, Jak obecně, tak ale i tím, že úzce spolupracoval a pomáhal místní škole. Konkrétně tak, že jeho členové se podíleli na „divadelní tvorbě“ žactva školy či na akcích školy recitovali i kulturně vzdělávali.</w:t>
      </w:r>
    </w:p>
    <w:p w:rsidR="0011780F" w:rsidRDefault="0011780F" w:rsidP="0011780F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color w:val="0070C0"/>
          <w:sz w:val="28"/>
          <w:szCs w:val="36"/>
        </w:rPr>
      </w:pPr>
      <w:r>
        <w:rPr>
          <w:rFonts w:ascii="Times New Roman" w:hAnsi="Times New Roman" w:cs="Times New Roman"/>
          <w:color w:val="0070C0"/>
          <w:sz w:val="28"/>
          <w:szCs w:val="36"/>
        </w:rPr>
        <w:t xml:space="preserve">„zkulturňoval“ mezilidské vztahy v obci a osadě. </w:t>
      </w:r>
      <w:r w:rsidR="005C4C51">
        <w:rPr>
          <w:rFonts w:ascii="Times New Roman" w:hAnsi="Times New Roman" w:cs="Times New Roman"/>
          <w:color w:val="0070C0"/>
          <w:sz w:val="28"/>
          <w:szCs w:val="36"/>
        </w:rPr>
        <w:t>I on tak vytvářel pouta mezi místními lidmi, která pomohla v době okupace. (seskok partyzánů, jejích ukrývání – nikdo Němcům neudal.)</w:t>
      </w:r>
      <w:r w:rsidR="0060575E">
        <w:rPr>
          <w:rFonts w:ascii="Times New Roman" w:hAnsi="Times New Roman" w:cs="Times New Roman"/>
          <w:color w:val="0070C0"/>
          <w:sz w:val="28"/>
          <w:szCs w:val="36"/>
        </w:rPr>
        <w:t xml:space="preserve">  I v jiných pozdějších případech.</w:t>
      </w:r>
    </w:p>
    <w:p w:rsidR="005C4C51" w:rsidRDefault="005C4C51" w:rsidP="0011780F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color w:val="0070C0"/>
          <w:sz w:val="28"/>
          <w:szCs w:val="36"/>
        </w:rPr>
      </w:pPr>
      <w:r>
        <w:rPr>
          <w:rFonts w:ascii="Times New Roman" w:hAnsi="Times New Roman" w:cs="Times New Roman"/>
          <w:color w:val="0070C0"/>
          <w:sz w:val="28"/>
          <w:szCs w:val="36"/>
        </w:rPr>
        <w:t>Pomáhal chudým dětem – školákům i tak, že část ze vstupného věnoval na zakupování stravy pro chudé žáky, (když bohatší obce si pro takovéto školáky zřídily „polévkové ústavy.“</w:t>
      </w:r>
      <w:r w:rsidR="0060575E">
        <w:rPr>
          <w:rFonts w:ascii="Times New Roman" w:hAnsi="Times New Roman" w:cs="Times New Roman"/>
          <w:color w:val="0070C0"/>
          <w:sz w:val="28"/>
          <w:szCs w:val="36"/>
        </w:rPr>
        <w:t>)</w:t>
      </w:r>
    </w:p>
    <w:p w:rsidR="00044B18" w:rsidRDefault="0060575E" w:rsidP="005C4C51">
      <w:pPr>
        <w:rPr>
          <w:rFonts w:ascii="Times New Roman" w:hAnsi="Times New Roman" w:cs="Times New Roman"/>
          <w:color w:val="0070C0"/>
          <w:sz w:val="24"/>
          <w:szCs w:val="36"/>
        </w:rPr>
      </w:pPr>
      <w:r>
        <w:rPr>
          <w:rFonts w:ascii="Times New Roman" w:hAnsi="Times New Roman" w:cs="Times New Roman"/>
          <w:i/>
          <w:color w:val="0070C0"/>
          <w:sz w:val="28"/>
          <w:szCs w:val="36"/>
        </w:rPr>
        <w:t xml:space="preserve">„Geneticky poznamenal“ některé potomky ochotníků Vlastimila. </w:t>
      </w:r>
      <w:r>
        <w:rPr>
          <w:rFonts w:ascii="Times New Roman" w:hAnsi="Times New Roman" w:cs="Times New Roman"/>
          <w:color w:val="0070C0"/>
          <w:sz w:val="24"/>
          <w:szCs w:val="36"/>
        </w:rPr>
        <w:t>Z dětství /nar. jsem 1947/ si vybavuji rozmanitá – jak to říci – žertovná, poťouchlá, jinotajná, dramatická... vystoupení a „inscenace“</w:t>
      </w:r>
      <w:r w:rsidR="00044B18">
        <w:rPr>
          <w:rFonts w:ascii="Times New Roman" w:hAnsi="Times New Roman" w:cs="Times New Roman"/>
          <w:color w:val="0070C0"/>
          <w:sz w:val="24"/>
          <w:szCs w:val="36"/>
        </w:rPr>
        <w:t xml:space="preserve"> určitých bahenských rodáků A to jsem tehdy nevěděl – až nyní -, že tito již silně postarší pánové se k tomuto „vzdělali“ ve Vlastimilu. A také různá odezva mých vrstevníků… Dnes vidím, že „odezvali“ se hlavně potomci ochotníků z divadelního spolku Vlastimil.</w:t>
      </w:r>
    </w:p>
    <w:p w:rsidR="00044B18" w:rsidRDefault="00044B18" w:rsidP="005C4C51">
      <w:pPr>
        <w:rPr>
          <w:rFonts w:ascii="Times New Roman" w:hAnsi="Times New Roman" w:cs="Times New Roman"/>
          <w:color w:val="0070C0"/>
          <w:sz w:val="24"/>
          <w:szCs w:val="36"/>
        </w:rPr>
      </w:pPr>
      <w:r>
        <w:rPr>
          <w:rFonts w:ascii="Times New Roman" w:hAnsi="Times New Roman" w:cs="Times New Roman"/>
          <w:color w:val="0070C0"/>
          <w:sz w:val="24"/>
          <w:szCs w:val="36"/>
        </w:rPr>
        <w:t xml:space="preserve">Bahno, 17. 3. 2019. </w:t>
      </w:r>
    </w:p>
    <w:p w:rsidR="00044B18" w:rsidRPr="0060575E" w:rsidRDefault="00044B18" w:rsidP="005C4C51">
      <w:pPr>
        <w:rPr>
          <w:rFonts w:ascii="Times New Roman" w:hAnsi="Times New Roman" w:cs="Times New Roman"/>
          <w:color w:val="0070C0"/>
          <w:sz w:val="24"/>
          <w:szCs w:val="36"/>
        </w:rPr>
      </w:pPr>
      <w:r>
        <w:rPr>
          <w:rFonts w:ascii="Times New Roman" w:hAnsi="Times New Roman" w:cs="Times New Roman"/>
          <w:color w:val="0070C0"/>
          <w:sz w:val="24"/>
          <w:szCs w:val="36"/>
        </w:rPr>
        <w:t>dr. Jaroslav Vojtíšek.</w:t>
      </w:r>
    </w:p>
    <w:sectPr w:rsidR="00044B18" w:rsidRPr="0060575E" w:rsidSect="00317A99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703C" w:rsidRDefault="0036703C" w:rsidP="00433964">
      <w:pPr>
        <w:spacing w:after="0" w:line="240" w:lineRule="auto"/>
      </w:pPr>
      <w:r>
        <w:separator/>
      </w:r>
    </w:p>
  </w:endnote>
  <w:endnote w:type="continuationSeparator" w:id="0">
    <w:p w:rsidR="0036703C" w:rsidRDefault="0036703C" w:rsidP="00433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703C" w:rsidRDefault="0036703C" w:rsidP="00433964">
      <w:pPr>
        <w:spacing w:after="0" w:line="240" w:lineRule="auto"/>
      </w:pPr>
      <w:r>
        <w:separator/>
      </w:r>
    </w:p>
  </w:footnote>
  <w:footnote w:type="continuationSeparator" w:id="0">
    <w:p w:rsidR="0036703C" w:rsidRDefault="0036703C" w:rsidP="004339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964" w:rsidRPr="00433964" w:rsidRDefault="00433964" w:rsidP="00433964">
    <w:pPr>
      <w:pStyle w:val="Zhlav"/>
      <w:jc w:val="center"/>
      <w:rPr>
        <w:rFonts w:ascii="Times New Roman" w:hAnsi="Times New Roman" w:cs="Times New Roman"/>
        <w:b/>
        <w:sz w:val="36"/>
        <w:szCs w:val="36"/>
      </w:rPr>
    </w:pPr>
    <w:r>
      <w:rPr>
        <w:rFonts w:ascii="Times New Roman" w:hAnsi="Times New Roman" w:cs="Times New Roman"/>
        <w:sz w:val="36"/>
        <w:szCs w:val="36"/>
      </w:rPr>
      <w:t xml:space="preserve">OCHOTNICKÝ SPOLEK </w:t>
    </w:r>
    <w:r>
      <w:rPr>
        <w:rFonts w:ascii="Times New Roman" w:hAnsi="Times New Roman" w:cs="Times New Roman"/>
        <w:b/>
        <w:sz w:val="36"/>
        <w:szCs w:val="36"/>
      </w:rPr>
      <w:t>VLASTIMIL.</w:t>
    </w:r>
  </w:p>
  <w:p w:rsidR="00433964" w:rsidRDefault="0043396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07A02"/>
    <w:multiLevelType w:val="hybridMultilevel"/>
    <w:tmpl w:val="D35C10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8F105D"/>
    <w:multiLevelType w:val="hybridMultilevel"/>
    <w:tmpl w:val="E6D630A6"/>
    <w:lvl w:ilvl="0" w:tplc="0405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49307786"/>
    <w:multiLevelType w:val="hybridMultilevel"/>
    <w:tmpl w:val="49FCC9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964"/>
    <w:rsid w:val="000313AF"/>
    <w:rsid w:val="00044B18"/>
    <w:rsid w:val="00051082"/>
    <w:rsid w:val="000901F2"/>
    <w:rsid w:val="000C75C6"/>
    <w:rsid w:val="0011780F"/>
    <w:rsid w:val="00167E63"/>
    <w:rsid w:val="001849C5"/>
    <w:rsid w:val="001B534A"/>
    <w:rsid w:val="001D1BCB"/>
    <w:rsid w:val="00202EB7"/>
    <w:rsid w:val="00273849"/>
    <w:rsid w:val="002A2F1F"/>
    <w:rsid w:val="002E0EF6"/>
    <w:rsid w:val="003133D7"/>
    <w:rsid w:val="00317A99"/>
    <w:rsid w:val="0036703C"/>
    <w:rsid w:val="00386EAB"/>
    <w:rsid w:val="003C6272"/>
    <w:rsid w:val="003E0E4D"/>
    <w:rsid w:val="004013AC"/>
    <w:rsid w:val="00433964"/>
    <w:rsid w:val="004678B6"/>
    <w:rsid w:val="0049222C"/>
    <w:rsid w:val="004C4AF4"/>
    <w:rsid w:val="004E6027"/>
    <w:rsid w:val="00535842"/>
    <w:rsid w:val="00572E68"/>
    <w:rsid w:val="005C4C51"/>
    <w:rsid w:val="005F0E95"/>
    <w:rsid w:val="0060575E"/>
    <w:rsid w:val="00624F41"/>
    <w:rsid w:val="006C2CDF"/>
    <w:rsid w:val="006C5016"/>
    <w:rsid w:val="00701B7D"/>
    <w:rsid w:val="00720EF7"/>
    <w:rsid w:val="0074279A"/>
    <w:rsid w:val="00746C2B"/>
    <w:rsid w:val="007C6606"/>
    <w:rsid w:val="007F501B"/>
    <w:rsid w:val="00811958"/>
    <w:rsid w:val="00845EA3"/>
    <w:rsid w:val="00862D3F"/>
    <w:rsid w:val="008A673E"/>
    <w:rsid w:val="008C1B03"/>
    <w:rsid w:val="0098356E"/>
    <w:rsid w:val="009B53BF"/>
    <w:rsid w:val="009E3D40"/>
    <w:rsid w:val="009E61F5"/>
    <w:rsid w:val="00A221DA"/>
    <w:rsid w:val="00A37EBC"/>
    <w:rsid w:val="00A410FA"/>
    <w:rsid w:val="00A53E10"/>
    <w:rsid w:val="00A900A7"/>
    <w:rsid w:val="00AE16FF"/>
    <w:rsid w:val="00B40A0D"/>
    <w:rsid w:val="00BA4029"/>
    <w:rsid w:val="00C47AA8"/>
    <w:rsid w:val="00CB6FEA"/>
    <w:rsid w:val="00D03FF0"/>
    <w:rsid w:val="00D4467C"/>
    <w:rsid w:val="00E0152E"/>
    <w:rsid w:val="00E63F28"/>
    <w:rsid w:val="00F0632D"/>
    <w:rsid w:val="00F73E71"/>
    <w:rsid w:val="00FC5678"/>
    <w:rsid w:val="00FD4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16F004-0806-42B8-A245-7D65B5B25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17A9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339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3964"/>
  </w:style>
  <w:style w:type="paragraph" w:styleId="Zpat">
    <w:name w:val="footer"/>
    <w:basedOn w:val="Normln"/>
    <w:link w:val="ZpatChar"/>
    <w:uiPriority w:val="99"/>
    <w:semiHidden/>
    <w:unhideWhenUsed/>
    <w:rsid w:val="004339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33964"/>
  </w:style>
  <w:style w:type="paragraph" w:styleId="Textbubliny">
    <w:name w:val="Balloon Text"/>
    <w:basedOn w:val="Normln"/>
    <w:link w:val="TextbublinyChar"/>
    <w:uiPriority w:val="99"/>
    <w:semiHidden/>
    <w:unhideWhenUsed/>
    <w:rsid w:val="00433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396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F0E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CAB4AD-8566-49D0-84D5-E2FBA6D5C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987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Vojtíšek</dc:creator>
  <cp:lastModifiedBy>Jiří Němec</cp:lastModifiedBy>
  <cp:revision>2</cp:revision>
  <dcterms:created xsi:type="dcterms:W3CDTF">2019-03-18T10:40:00Z</dcterms:created>
  <dcterms:modified xsi:type="dcterms:W3CDTF">2019-03-18T10:40:00Z</dcterms:modified>
</cp:coreProperties>
</file>