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2AD" w:rsidRDefault="007012AD" w:rsidP="007012AD">
      <w:pPr>
        <w:pStyle w:val="Bezmezer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ZŠ S.</w:t>
      </w:r>
      <w:r w:rsidR="00B11670">
        <w:rPr>
          <w:b/>
          <w:sz w:val="48"/>
          <w:szCs w:val="48"/>
        </w:rPr>
        <w:t xml:space="preserve"> </w:t>
      </w:r>
      <w:r>
        <w:rPr>
          <w:b/>
          <w:sz w:val="48"/>
          <w:szCs w:val="48"/>
        </w:rPr>
        <w:t>N.</w:t>
      </w:r>
      <w:r w:rsidR="00B11670">
        <w:rPr>
          <w:b/>
          <w:sz w:val="48"/>
          <w:szCs w:val="48"/>
        </w:rPr>
        <w:t xml:space="preserve"> </w:t>
      </w:r>
      <w:r>
        <w:rPr>
          <w:b/>
          <w:sz w:val="48"/>
          <w:szCs w:val="48"/>
        </w:rPr>
        <w:t>Wintona Kunžak</w:t>
      </w:r>
    </w:p>
    <w:p w:rsidR="007012AD" w:rsidRDefault="007012AD" w:rsidP="007012AD">
      <w:pPr>
        <w:pStyle w:val="Bezmezer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vás zve</w:t>
      </w:r>
    </w:p>
    <w:p w:rsidR="00683240" w:rsidRPr="007012AD" w:rsidRDefault="007012AD" w:rsidP="007012AD">
      <w:pPr>
        <w:pStyle w:val="Bezmezer"/>
        <w:jc w:val="center"/>
        <w:rPr>
          <w:b/>
          <w:sz w:val="100"/>
          <w:szCs w:val="100"/>
        </w:rPr>
      </w:pPr>
      <w:r w:rsidRPr="007012AD">
        <w:rPr>
          <w:b/>
          <w:sz w:val="100"/>
          <w:szCs w:val="100"/>
        </w:rPr>
        <w:t xml:space="preserve">na </w:t>
      </w:r>
      <w:r w:rsidR="00ED0389" w:rsidRPr="007012AD">
        <w:rPr>
          <w:b/>
          <w:sz w:val="100"/>
          <w:szCs w:val="100"/>
        </w:rPr>
        <w:t xml:space="preserve">vystoupení </w:t>
      </w:r>
      <w:r w:rsidRPr="007012AD">
        <w:rPr>
          <w:b/>
          <w:sz w:val="100"/>
          <w:szCs w:val="100"/>
        </w:rPr>
        <w:t>žáků</w:t>
      </w:r>
    </w:p>
    <w:p w:rsidR="007012AD" w:rsidRPr="00B11670" w:rsidRDefault="007012AD" w:rsidP="007012AD">
      <w:pPr>
        <w:pStyle w:val="Bezmezer"/>
        <w:jc w:val="center"/>
        <w:rPr>
          <w:b/>
          <w:sz w:val="60"/>
          <w:szCs w:val="60"/>
          <w:u w:val="single"/>
        </w:rPr>
      </w:pPr>
      <w:r w:rsidRPr="00B11670">
        <w:rPr>
          <w:b/>
          <w:sz w:val="60"/>
          <w:szCs w:val="60"/>
          <w:u w:val="single"/>
        </w:rPr>
        <w:t>ve středu 1. června 2016 od 15.00</w:t>
      </w:r>
    </w:p>
    <w:p w:rsidR="00ED0389" w:rsidRDefault="00ED0389" w:rsidP="007012AD">
      <w:pPr>
        <w:pStyle w:val="Bezmezer"/>
        <w:jc w:val="center"/>
      </w:pPr>
    </w:p>
    <w:tbl>
      <w:tblPr>
        <w:tblStyle w:val="Mkatabulky"/>
        <w:tblW w:w="10740" w:type="dxa"/>
        <w:tblLook w:val="04A0" w:firstRow="1" w:lastRow="0" w:firstColumn="1" w:lastColumn="0" w:noHBand="0" w:noVBand="1"/>
      </w:tblPr>
      <w:tblGrid>
        <w:gridCol w:w="2323"/>
        <w:gridCol w:w="1552"/>
        <w:gridCol w:w="2612"/>
        <w:gridCol w:w="1559"/>
        <w:gridCol w:w="2694"/>
      </w:tblGrid>
      <w:tr w:rsidR="007012AD" w:rsidTr="00B11670">
        <w:tc>
          <w:tcPr>
            <w:tcW w:w="2323" w:type="dxa"/>
            <w:shd w:val="clear" w:color="auto" w:fill="92D050"/>
          </w:tcPr>
          <w:p w:rsidR="007012AD" w:rsidRPr="00ED0389" w:rsidRDefault="007012AD" w:rsidP="007012AD">
            <w:pPr>
              <w:pStyle w:val="Bezmezer"/>
              <w:jc w:val="center"/>
              <w:rPr>
                <w:b/>
                <w:color w:val="FF0000"/>
                <w:sz w:val="40"/>
                <w:szCs w:val="40"/>
              </w:rPr>
            </w:pPr>
            <w:r w:rsidRPr="00ED0389">
              <w:rPr>
                <w:b/>
                <w:color w:val="FF0000"/>
                <w:sz w:val="40"/>
                <w:szCs w:val="40"/>
              </w:rPr>
              <w:t>kroužek</w:t>
            </w:r>
          </w:p>
        </w:tc>
        <w:tc>
          <w:tcPr>
            <w:tcW w:w="1552" w:type="dxa"/>
            <w:shd w:val="clear" w:color="auto" w:fill="92D050"/>
          </w:tcPr>
          <w:p w:rsidR="007012AD" w:rsidRPr="00ED0389" w:rsidRDefault="007012AD" w:rsidP="007012AD">
            <w:pPr>
              <w:pStyle w:val="Bezmezer"/>
              <w:jc w:val="center"/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>začátek</w:t>
            </w:r>
          </w:p>
        </w:tc>
        <w:tc>
          <w:tcPr>
            <w:tcW w:w="2612" w:type="dxa"/>
            <w:shd w:val="clear" w:color="auto" w:fill="92D050"/>
          </w:tcPr>
          <w:p w:rsidR="007012AD" w:rsidRPr="00ED0389" w:rsidRDefault="007012AD" w:rsidP="00082497">
            <w:pPr>
              <w:pStyle w:val="Bezmezer"/>
              <w:jc w:val="center"/>
              <w:rPr>
                <w:b/>
                <w:color w:val="FF0000"/>
                <w:sz w:val="40"/>
                <w:szCs w:val="40"/>
              </w:rPr>
            </w:pPr>
            <w:r w:rsidRPr="00ED0389">
              <w:rPr>
                <w:b/>
                <w:color w:val="FF0000"/>
                <w:sz w:val="40"/>
                <w:szCs w:val="40"/>
              </w:rPr>
              <w:t>místnost</w:t>
            </w:r>
          </w:p>
        </w:tc>
        <w:tc>
          <w:tcPr>
            <w:tcW w:w="1559" w:type="dxa"/>
            <w:shd w:val="clear" w:color="auto" w:fill="92D050"/>
          </w:tcPr>
          <w:p w:rsidR="007012AD" w:rsidRPr="00ED0389" w:rsidRDefault="007012AD" w:rsidP="00766837">
            <w:pPr>
              <w:pStyle w:val="Bezmezer"/>
              <w:jc w:val="center"/>
              <w:rPr>
                <w:b/>
                <w:color w:val="FF0000"/>
                <w:sz w:val="40"/>
                <w:szCs w:val="40"/>
              </w:rPr>
            </w:pPr>
            <w:r w:rsidRPr="00ED0389">
              <w:rPr>
                <w:b/>
                <w:color w:val="FF0000"/>
                <w:sz w:val="40"/>
                <w:szCs w:val="40"/>
              </w:rPr>
              <w:t>délka</w:t>
            </w:r>
          </w:p>
        </w:tc>
        <w:tc>
          <w:tcPr>
            <w:tcW w:w="2694" w:type="dxa"/>
            <w:shd w:val="clear" w:color="auto" w:fill="92D050"/>
          </w:tcPr>
          <w:p w:rsidR="007012AD" w:rsidRPr="00ED0389" w:rsidRDefault="007012AD" w:rsidP="00BB56B3">
            <w:pPr>
              <w:pStyle w:val="Bezmezer"/>
              <w:jc w:val="center"/>
              <w:rPr>
                <w:b/>
                <w:color w:val="FF0000"/>
                <w:sz w:val="40"/>
                <w:szCs w:val="40"/>
              </w:rPr>
            </w:pPr>
            <w:r w:rsidRPr="00ED0389">
              <w:rPr>
                <w:b/>
                <w:color w:val="FF0000"/>
                <w:sz w:val="40"/>
                <w:szCs w:val="40"/>
              </w:rPr>
              <w:t>vedoucí</w:t>
            </w:r>
          </w:p>
        </w:tc>
      </w:tr>
      <w:tr w:rsidR="007012AD" w:rsidTr="00B11670">
        <w:tc>
          <w:tcPr>
            <w:tcW w:w="2323" w:type="dxa"/>
            <w:shd w:val="clear" w:color="auto" w:fill="FFC000"/>
          </w:tcPr>
          <w:p w:rsidR="007012AD" w:rsidRPr="007012AD" w:rsidRDefault="007012AD" w:rsidP="007012AD">
            <w:pPr>
              <w:pStyle w:val="Bezmezer"/>
              <w:jc w:val="center"/>
              <w:rPr>
                <w:b/>
                <w:sz w:val="44"/>
                <w:szCs w:val="44"/>
              </w:rPr>
            </w:pPr>
            <w:r w:rsidRPr="007012AD">
              <w:rPr>
                <w:b/>
                <w:sz w:val="44"/>
                <w:szCs w:val="44"/>
              </w:rPr>
              <w:t>flétny I</w:t>
            </w:r>
          </w:p>
        </w:tc>
        <w:tc>
          <w:tcPr>
            <w:tcW w:w="1552" w:type="dxa"/>
          </w:tcPr>
          <w:p w:rsidR="007012AD" w:rsidRPr="00B11670" w:rsidRDefault="007012AD" w:rsidP="007012AD">
            <w:pPr>
              <w:pStyle w:val="Bezmezer"/>
              <w:jc w:val="center"/>
              <w:rPr>
                <w:b/>
                <w:sz w:val="44"/>
                <w:szCs w:val="44"/>
              </w:rPr>
            </w:pPr>
            <w:r w:rsidRPr="00B11670">
              <w:rPr>
                <w:b/>
                <w:sz w:val="44"/>
                <w:szCs w:val="44"/>
              </w:rPr>
              <w:t>15.00</w:t>
            </w:r>
          </w:p>
        </w:tc>
        <w:tc>
          <w:tcPr>
            <w:tcW w:w="2612" w:type="dxa"/>
          </w:tcPr>
          <w:p w:rsidR="007012AD" w:rsidRPr="00ED0389" w:rsidRDefault="007012AD" w:rsidP="00082497">
            <w:pPr>
              <w:pStyle w:val="Bezmezer"/>
              <w:jc w:val="center"/>
              <w:rPr>
                <w:sz w:val="44"/>
                <w:szCs w:val="44"/>
              </w:rPr>
            </w:pPr>
            <w:r w:rsidRPr="00ED0389">
              <w:rPr>
                <w:sz w:val="44"/>
                <w:szCs w:val="44"/>
              </w:rPr>
              <w:t>2. třída</w:t>
            </w:r>
          </w:p>
        </w:tc>
        <w:tc>
          <w:tcPr>
            <w:tcW w:w="1559" w:type="dxa"/>
          </w:tcPr>
          <w:p w:rsidR="007012AD" w:rsidRPr="00ED0389" w:rsidRDefault="007012AD" w:rsidP="00766837">
            <w:pPr>
              <w:pStyle w:val="Bezmezer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15´</w:t>
            </w:r>
          </w:p>
        </w:tc>
        <w:tc>
          <w:tcPr>
            <w:tcW w:w="2694" w:type="dxa"/>
          </w:tcPr>
          <w:p w:rsidR="007012AD" w:rsidRPr="00ED0389" w:rsidRDefault="007012AD" w:rsidP="00BB56B3">
            <w:pPr>
              <w:pStyle w:val="Bezmezer"/>
              <w:jc w:val="center"/>
              <w:rPr>
                <w:sz w:val="44"/>
                <w:szCs w:val="44"/>
              </w:rPr>
            </w:pPr>
            <w:proofErr w:type="spellStart"/>
            <w:r w:rsidRPr="00ED0389">
              <w:rPr>
                <w:sz w:val="44"/>
                <w:szCs w:val="44"/>
              </w:rPr>
              <w:t>Štruplová</w:t>
            </w:r>
            <w:proofErr w:type="spellEnd"/>
          </w:p>
        </w:tc>
      </w:tr>
      <w:tr w:rsidR="007012AD" w:rsidTr="00B11670">
        <w:tc>
          <w:tcPr>
            <w:tcW w:w="2323" w:type="dxa"/>
            <w:shd w:val="clear" w:color="auto" w:fill="FFC000"/>
          </w:tcPr>
          <w:p w:rsidR="007012AD" w:rsidRPr="007012AD" w:rsidRDefault="007012AD" w:rsidP="007012AD">
            <w:pPr>
              <w:pStyle w:val="Bezmezer"/>
              <w:jc w:val="center"/>
              <w:rPr>
                <w:b/>
                <w:sz w:val="44"/>
                <w:szCs w:val="44"/>
              </w:rPr>
            </w:pPr>
            <w:r w:rsidRPr="007012AD">
              <w:rPr>
                <w:b/>
                <w:sz w:val="44"/>
                <w:szCs w:val="44"/>
              </w:rPr>
              <w:t>pěvecký</w:t>
            </w:r>
          </w:p>
        </w:tc>
        <w:tc>
          <w:tcPr>
            <w:tcW w:w="1552" w:type="dxa"/>
          </w:tcPr>
          <w:p w:rsidR="007012AD" w:rsidRPr="00B11670" w:rsidRDefault="007012AD" w:rsidP="007012AD">
            <w:pPr>
              <w:pStyle w:val="Bezmezer"/>
              <w:jc w:val="center"/>
              <w:rPr>
                <w:b/>
                <w:sz w:val="44"/>
                <w:szCs w:val="44"/>
              </w:rPr>
            </w:pPr>
            <w:r w:rsidRPr="00B11670">
              <w:rPr>
                <w:b/>
                <w:sz w:val="44"/>
                <w:szCs w:val="44"/>
              </w:rPr>
              <w:t>15.20</w:t>
            </w:r>
          </w:p>
        </w:tc>
        <w:tc>
          <w:tcPr>
            <w:tcW w:w="2612" w:type="dxa"/>
          </w:tcPr>
          <w:p w:rsidR="007012AD" w:rsidRPr="00ED0389" w:rsidRDefault="007012AD" w:rsidP="00082497">
            <w:pPr>
              <w:pStyle w:val="Bezmezer"/>
              <w:jc w:val="center"/>
              <w:rPr>
                <w:sz w:val="44"/>
                <w:szCs w:val="44"/>
              </w:rPr>
            </w:pPr>
            <w:r w:rsidRPr="00ED0389">
              <w:rPr>
                <w:sz w:val="44"/>
                <w:szCs w:val="44"/>
              </w:rPr>
              <w:t>2. třída</w:t>
            </w:r>
          </w:p>
        </w:tc>
        <w:tc>
          <w:tcPr>
            <w:tcW w:w="1559" w:type="dxa"/>
          </w:tcPr>
          <w:p w:rsidR="007012AD" w:rsidRPr="00ED0389" w:rsidRDefault="007012AD" w:rsidP="00766837">
            <w:pPr>
              <w:pStyle w:val="Bezmezer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15´</w:t>
            </w:r>
          </w:p>
        </w:tc>
        <w:tc>
          <w:tcPr>
            <w:tcW w:w="2694" w:type="dxa"/>
          </w:tcPr>
          <w:p w:rsidR="007012AD" w:rsidRPr="00ED0389" w:rsidRDefault="007012AD" w:rsidP="00BB56B3">
            <w:pPr>
              <w:pStyle w:val="Bezmezer"/>
              <w:jc w:val="center"/>
              <w:rPr>
                <w:sz w:val="44"/>
                <w:szCs w:val="44"/>
              </w:rPr>
            </w:pPr>
            <w:proofErr w:type="spellStart"/>
            <w:r w:rsidRPr="00ED0389">
              <w:rPr>
                <w:sz w:val="44"/>
                <w:szCs w:val="44"/>
              </w:rPr>
              <w:t>Herges</w:t>
            </w:r>
            <w:r>
              <w:rPr>
                <w:sz w:val="44"/>
                <w:szCs w:val="44"/>
              </w:rPr>
              <w:t>e</w:t>
            </w:r>
            <w:r w:rsidRPr="00ED0389">
              <w:rPr>
                <w:sz w:val="44"/>
                <w:szCs w:val="44"/>
              </w:rPr>
              <w:t>l</w:t>
            </w:r>
            <w:proofErr w:type="spellEnd"/>
          </w:p>
        </w:tc>
      </w:tr>
      <w:tr w:rsidR="007012AD" w:rsidTr="00B11670">
        <w:tc>
          <w:tcPr>
            <w:tcW w:w="2323" w:type="dxa"/>
            <w:shd w:val="clear" w:color="auto" w:fill="FFC000"/>
          </w:tcPr>
          <w:p w:rsidR="007012AD" w:rsidRPr="007012AD" w:rsidRDefault="007012AD" w:rsidP="007012AD">
            <w:pPr>
              <w:pStyle w:val="Bezmezer"/>
              <w:jc w:val="center"/>
              <w:rPr>
                <w:b/>
                <w:sz w:val="44"/>
                <w:szCs w:val="44"/>
              </w:rPr>
            </w:pPr>
            <w:r w:rsidRPr="007012AD">
              <w:rPr>
                <w:b/>
                <w:sz w:val="44"/>
                <w:szCs w:val="44"/>
              </w:rPr>
              <w:t>flétny II</w:t>
            </w:r>
          </w:p>
        </w:tc>
        <w:tc>
          <w:tcPr>
            <w:tcW w:w="1552" w:type="dxa"/>
          </w:tcPr>
          <w:p w:rsidR="007012AD" w:rsidRPr="00B11670" w:rsidRDefault="007012AD" w:rsidP="007012AD">
            <w:pPr>
              <w:pStyle w:val="Bezmezer"/>
              <w:jc w:val="center"/>
              <w:rPr>
                <w:b/>
                <w:sz w:val="44"/>
                <w:szCs w:val="44"/>
              </w:rPr>
            </w:pPr>
            <w:r w:rsidRPr="00B11670">
              <w:rPr>
                <w:b/>
                <w:sz w:val="44"/>
                <w:szCs w:val="44"/>
              </w:rPr>
              <w:t>15.45</w:t>
            </w:r>
          </w:p>
        </w:tc>
        <w:tc>
          <w:tcPr>
            <w:tcW w:w="2612" w:type="dxa"/>
          </w:tcPr>
          <w:p w:rsidR="007012AD" w:rsidRPr="00ED0389" w:rsidRDefault="007012AD" w:rsidP="00082497">
            <w:pPr>
              <w:pStyle w:val="Bezmezer"/>
              <w:jc w:val="center"/>
              <w:rPr>
                <w:sz w:val="44"/>
                <w:szCs w:val="44"/>
              </w:rPr>
            </w:pPr>
            <w:r w:rsidRPr="00ED0389">
              <w:rPr>
                <w:sz w:val="44"/>
                <w:szCs w:val="44"/>
              </w:rPr>
              <w:t>2. třída</w:t>
            </w:r>
          </w:p>
        </w:tc>
        <w:tc>
          <w:tcPr>
            <w:tcW w:w="1559" w:type="dxa"/>
          </w:tcPr>
          <w:p w:rsidR="007012AD" w:rsidRPr="00ED0389" w:rsidRDefault="007012AD" w:rsidP="00766837">
            <w:pPr>
              <w:pStyle w:val="Bezmezer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15´</w:t>
            </w:r>
          </w:p>
        </w:tc>
        <w:tc>
          <w:tcPr>
            <w:tcW w:w="2694" w:type="dxa"/>
          </w:tcPr>
          <w:p w:rsidR="007012AD" w:rsidRPr="00ED0389" w:rsidRDefault="007012AD" w:rsidP="00BB56B3">
            <w:pPr>
              <w:pStyle w:val="Bezmezer"/>
              <w:jc w:val="center"/>
              <w:rPr>
                <w:sz w:val="44"/>
                <w:szCs w:val="44"/>
              </w:rPr>
            </w:pPr>
            <w:proofErr w:type="spellStart"/>
            <w:r w:rsidRPr="00ED0389">
              <w:rPr>
                <w:sz w:val="44"/>
                <w:szCs w:val="44"/>
              </w:rPr>
              <w:t>Herges</w:t>
            </w:r>
            <w:r>
              <w:rPr>
                <w:sz w:val="44"/>
                <w:szCs w:val="44"/>
              </w:rPr>
              <w:t>e</w:t>
            </w:r>
            <w:r w:rsidRPr="00ED0389">
              <w:rPr>
                <w:sz w:val="44"/>
                <w:szCs w:val="44"/>
              </w:rPr>
              <w:t>l</w:t>
            </w:r>
            <w:proofErr w:type="spellEnd"/>
          </w:p>
        </w:tc>
      </w:tr>
      <w:tr w:rsidR="007012AD" w:rsidTr="00B11670">
        <w:tc>
          <w:tcPr>
            <w:tcW w:w="2323" w:type="dxa"/>
            <w:shd w:val="clear" w:color="auto" w:fill="FFC000"/>
          </w:tcPr>
          <w:p w:rsidR="007012AD" w:rsidRPr="007012AD" w:rsidRDefault="007012AD" w:rsidP="007012AD">
            <w:pPr>
              <w:pStyle w:val="Bezmezer"/>
              <w:jc w:val="center"/>
              <w:rPr>
                <w:b/>
                <w:sz w:val="44"/>
                <w:szCs w:val="44"/>
              </w:rPr>
            </w:pPr>
            <w:r w:rsidRPr="007012AD">
              <w:rPr>
                <w:b/>
                <w:sz w:val="44"/>
                <w:szCs w:val="44"/>
              </w:rPr>
              <w:t>aerobik I</w:t>
            </w:r>
          </w:p>
        </w:tc>
        <w:tc>
          <w:tcPr>
            <w:tcW w:w="1552" w:type="dxa"/>
          </w:tcPr>
          <w:p w:rsidR="007012AD" w:rsidRPr="00B11670" w:rsidRDefault="007012AD" w:rsidP="007012AD">
            <w:pPr>
              <w:pStyle w:val="Bezmezer"/>
              <w:jc w:val="center"/>
              <w:rPr>
                <w:b/>
                <w:sz w:val="44"/>
                <w:szCs w:val="44"/>
              </w:rPr>
            </w:pPr>
            <w:r w:rsidRPr="00B11670">
              <w:rPr>
                <w:b/>
                <w:sz w:val="44"/>
                <w:szCs w:val="44"/>
              </w:rPr>
              <w:t>15.50</w:t>
            </w:r>
          </w:p>
        </w:tc>
        <w:tc>
          <w:tcPr>
            <w:tcW w:w="2612" w:type="dxa"/>
          </w:tcPr>
          <w:p w:rsidR="007012AD" w:rsidRPr="00ED0389" w:rsidRDefault="007012AD" w:rsidP="00082497">
            <w:pPr>
              <w:pStyle w:val="Bezmezer"/>
              <w:jc w:val="center"/>
              <w:rPr>
                <w:sz w:val="44"/>
                <w:szCs w:val="44"/>
              </w:rPr>
            </w:pPr>
            <w:r w:rsidRPr="00ED0389">
              <w:rPr>
                <w:sz w:val="44"/>
                <w:szCs w:val="44"/>
              </w:rPr>
              <w:t>tělocvična</w:t>
            </w:r>
          </w:p>
        </w:tc>
        <w:tc>
          <w:tcPr>
            <w:tcW w:w="1559" w:type="dxa"/>
          </w:tcPr>
          <w:p w:rsidR="007012AD" w:rsidRPr="00ED0389" w:rsidRDefault="007012AD" w:rsidP="00766837">
            <w:pPr>
              <w:pStyle w:val="Bezmezer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5´</w:t>
            </w:r>
          </w:p>
        </w:tc>
        <w:tc>
          <w:tcPr>
            <w:tcW w:w="2694" w:type="dxa"/>
          </w:tcPr>
          <w:p w:rsidR="007012AD" w:rsidRPr="00ED0389" w:rsidRDefault="007012AD" w:rsidP="00BB56B3">
            <w:pPr>
              <w:pStyle w:val="Bezmezer"/>
              <w:jc w:val="center"/>
              <w:rPr>
                <w:sz w:val="44"/>
                <w:szCs w:val="44"/>
              </w:rPr>
            </w:pPr>
            <w:r w:rsidRPr="00ED0389">
              <w:rPr>
                <w:sz w:val="44"/>
                <w:szCs w:val="44"/>
              </w:rPr>
              <w:t>Beranová</w:t>
            </w:r>
          </w:p>
        </w:tc>
      </w:tr>
      <w:tr w:rsidR="007012AD" w:rsidTr="00B11670">
        <w:tc>
          <w:tcPr>
            <w:tcW w:w="2323" w:type="dxa"/>
            <w:shd w:val="clear" w:color="auto" w:fill="FFC000"/>
          </w:tcPr>
          <w:p w:rsidR="007012AD" w:rsidRPr="007012AD" w:rsidRDefault="007012AD" w:rsidP="007012AD">
            <w:pPr>
              <w:pStyle w:val="Bezmezer"/>
              <w:jc w:val="center"/>
              <w:rPr>
                <w:b/>
                <w:sz w:val="44"/>
                <w:szCs w:val="44"/>
              </w:rPr>
            </w:pPr>
            <w:r w:rsidRPr="007012AD">
              <w:rPr>
                <w:b/>
                <w:sz w:val="44"/>
                <w:szCs w:val="44"/>
              </w:rPr>
              <w:t>aerobik II</w:t>
            </w:r>
          </w:p>
        </w:tc>
        <w:tc>
          <w:tcPr>
            <w:tcW w:w="1552" w:type="dxa"/>
          </w:tcPr>
          <w:p w:rsidR="007012AD" w:rsidRPr="00B11670" w:rsidRDefault="007012AD" w:rsidP="007012AD">
            <w:pPr>
              <w:pStyle w:val="Bezmezer"/>
              <w:jc w:val="center"/>
              <w:rPr>
                <w:b/>
                <w:sz w:val="44"/>
                <w:szCs w:val="44"/>
              </w:rPr>
            </w:pPr>
            <w:r w:rsidRPr="00B11670">
              <w:rPr>
                <w:b/>
                <w:sz w:val="44"/>
                <w:szCs w:val="44"/>
              </w:rPr>
              <w:t>15.55</w:t>
            </w:r>
          </w:p>
        </w:tc>
        <w:tc>
          <w:tcPr>
            <w:tcW w:w="2612" w:type="dxa"/>
          </w:tcPr>
          <w:p w:rsidR="007012AD" w:rsidRPr="00ED0389" w:rsidRDefault="007012AD" w:rsidP="00082497">
            <w:pPr>
              <w:pStyle w:val="Bezmezer"/>
              <w:jc w:val="center"/>
              <w:rPr>
                <w:sz w:val="44"/>
                <w:szCs w:val="44"/>
              </w:rPr>
            </w:pPr>
            <w:r w:rsidRPr="00ED0389">
              <w:rPr>
                <w:sz w:val="44"/>
                <w:szCs w:val="44"/>
              </w:rPr>
              <w:t>tělocvična</w:t>
            </w:r>
          </w:p>
        </w:tc>
        <w:tc>
          <w:tcPr>
            <w:tcW w:w="1559" w:type="dxa"/>
          </w:tcPr>
          <w:p w:rsidR="007012AD" w:rsidRPr="00ED0389" w:rsidRDefault="007012AD" w:rsidP="00766837">
            <w:pPr>
              <w:pStyle w:val="Bezmezer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5´</w:t>
            </w:r>
          </w:p>
        </w:tc>
        <w:tc>
          <w:tcPr>
            <w:tcW w:w="2694" w:type="dxa"/>
          </w:tcPr>
          <w:p w:rsidR="007012AD" w:rsidRPr="00ED0389" w:rsidRDefault="007012AD" w:rsidP="00BB56B3">
            <w:pPr>
              <w:pStyle w:val="Bezmezer"/>
              <w:jc w:val="center"/>
              <w:rPr>
                <w:sz w:val="44"/>
                <w:szCs w:val="44"/>
              </w:rPr>
            </w:pPr>
            <w:r w:rsidRPr="00ED0389">
              <w:rPr>
                <w:sz w:val="44"/>
                <w:szCs w:val="44"/>
              </w:rPr>
              <w:t>Beranová</w:t>
            </w:r>
          </w:p>
        </w:tc>
      </w:tr>
      <w:tr w:rsidR="007012AD" w:rsidTr="00B11670">
        <w:tc>
          <w:tcPr>
            <w:tcW w:w="2323" w:type="dxa"/>
            <w:shd w:val="clear" w:color="auto" w:fill="FFC000"/>
          </w:tcPr>
          <w:p w:rsidR="007012AD" w:rsidRPr="007012AD" w:rsidRDefault="007012AD" w:rsidP="007012AD">
            <w:pPr>
              <w:pStyle w:val="Bezmezer"/>
              <w:jc w:val="center"/>
              <w:rPr>
                <w:b/>
                <w:sz w:val="44"/>
                <w:szCs w:val="44"/>
              </w:rPr>
            </w:pPr>
            <w:r w:rsidRPr="007012AD">
              <w:rPr>
                <w:b/>
                <w:sz w:val="44"/>
                <w:szCs w:val="44"/>
              </w:rPr>
              <w:t>bossu</w:t>
            </w:r>
          </w:p>
        </w:tc>
        <w:tc>
          <w:tcPr>
            <w:tcW w:w="1552" w:type="dxa"/>
          </w:tcPr>
          <w:p w:rsidR="007012AD" w:rsidRPr="00B11670" w:rsidRDefault="007012AD" w:rsidP="007012AD">
            <w:pPr>
              <w:pStyle w:val="Bezmezer"/>
              <w:jc w:val="center"/>
              <w:rPr>
                <w:b/>
                <w:sz w:val="44"/>
                <w:szCs w:val="44"/>
              </w:rPr>
            </w:pPr>
            <w:r w:rsidRPr="00B11670">
              <w:rPr>
                <w:b/>
                <w:sz w:val="44"/>
                <w:szCs w:val="44"/>
              </w:rPr>
              <w:t>16.00</w:t>
            </w:r>
          </w:p>
        </w:tc>
        <w:tc>
          <w:tcPr>
            <w:tcW w:w="2612" w:type="dxa"/>
          </w:tcPr>
          <w:p w:rsidR="007012AD" w:rsidRPr="00ED0389" w:rsidRDefault="007012AD" w:rsidP="00082497">
            <w:pPr>
              <w:pStyle w:val="Bezmezer"/>
              <w:jc w:val="center"/>
              <w:rPr>
                <w:sz w:val="44"/>
                <w:szCs w:val="44"/>
              </w:rPr>
            </w:pPr>
            <w:r w:rsidRPr="00ED0389">
              <w:rPr>
                <w:sz w:val="44"/>
                <w:szCs w:val="44"/>
              </w:rPr>
              <w:t>tělocvična</w:t>
            </w:r>
          </w:p>
        </w:tc>
        <w:tc>
          <w:tcPr>
            <w:tcW w:w="1559" w:type="dxa"/>
          </w:tcPr>
          <w:p w:rsidR="007012AD" w:rsidRPr="00ED0389" w:rsidRDefault="007012AD" w:rsidP="00766837">
            <w:pPr>
              <w:pStyle w:val="Bezmezer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5´</w:t>
            </w:r>
          </w:p>
        </w:tc>
        <w:tc>
          <w:tcPr>
            <w:tcW w:w="2694" w:type="dxa"/>
          </w:tcPr>
          <w:p w:rsidR="007012AD" w:rsidRPr="00ED0389" w:rsidRDefault="007012AD" w:rsidP="00BB56B3">
            <w:pPr>
              <w:pStyle w:val="Bezmezer"/>
              <w:jc w:val="center"/>
              <w:rPr>
                <w:sz w:val="44"/>
                <w:szCs w:val="44"/>
              </w:rPr>
            </w:pPr>
            <w:r w:rsidRPr="00ED0389">
              <w:rPr>
                <w:sz w:val="44"/>
                <w:szCs w:val="44"/>
              </w:rPr>
              <w:t>Dvořáková</w:t>
            </w:r>
          </w:p>
        </w:tc>
      </w:tr>
      <w:tr w:rsidR="007012AD" w:rsidTr="00B11670">
        <w:tc>
          <w:tcPr>
            <w:tcW w:w="2323" w:type="dxa"/>
            <w:shd w:val="clear" w:color="auto" w:fill="FFC000"/>
          </w:tcPr>
          <w:p w:rsidR="007012AD" w:rsidRPr="007012AD" w:rsidRDefault="007012AD" w:rsidP="007012AD">
            <w:pPr>
              <w:pStyle w:val="Bezmezer"/>
              <w:jc w:val="center"/>
              <w:rPr>
                <w:b/>
                <w:sz w:val="44"/>
                <w:szCs w:val="44"/>
              </w:rPr>
            </w:pPr>
            <w:r w:rsidRPr="007012AD">
              <w:rPr>
                <w:b/>
                <w:sz w:val="44"/>
                <w:szCs w:val="44"/>
              </w:rPr>
              <w:t>dramatický</w:t>
            </w:r>
          </w:p>
        </w:tc>
        <w:tc>
          <w:tcPr>
            <w:tcW w:w="1552" w:type="dxa"/>
          </w:tcPr>
          <w:p w:rsidR="007012AD" w:rsidRPr="00B11670" w:rsidRDefault="007012AD" w:rsidP="007012AD">
            <w:pPr>
              <w:pStyle w:val="Bezmezer"/>
              <w:jc w:val="center"/>
              <w:rPr>
                <w:b/>
                <w:sz w:val="44"/>
                <w:szCs w:val="44"/>
              </w:rPr>
            </w:pPr>
            <w:r w:rsidRPr="00B11670">
              <w:rPr>
                <w:b/>
                <w:sz w:val="44"/>
                <w:szCs w:val="44"/>
              </w:rPr>
              <w:t>16.10</w:t>
            </w:r>
          </w:p>
        </w:tc>
        <w:tc>
          <w:tcPr>
            <w:tcW w:w="2612" w:type="dxa"/>
          </w:tcPr>
          <w:p w:rsidR="007012AD" w:rsidRPr="00ED0389" w:rsidRDefault="007012AD" w:rsidP="00082497">
            <w:pPr>
              <w:pStyle w:val="Bezmezer"/>
              <w:jc w:val="center"/>
              <w:rPr>
                <w:sz w:val="44"/>
                <w:szCs w:val="44"/>
              </w:rPr>
            </w:pPr>
            <w:r w:rsidRPr="00ED0389">
              <w:rPr>
                <w:sz w:val="44"/>
                <w:szCs w:val="44"/>
              </w:rPr>
              <w:t>tělocvična</w:t>
            </w:r>
          </w:p>
        </w:tc>
        <w:tc>
          <w:tcPr>
            <w:tcW w:w="1559" w:type="dxa"/>
          </w:tcPr>
          <w:p w:rsidR="007012AD" w:rsidRPr="00ED0389" w:rsidRDefault="007012AD" w:rsidP="00766837">
            <w:pPr>
              <w:pStyle w:val="Bezmezer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50´</w:t>
            </w:r>
          </w:p>
        </w:tc>
        <w:tc>
          <w:tcPr>
            <w:tcW w:w="2694" w:type="dxa"/>
          </w:tcPr>
          <w:p w:rsidR="007012AD" w:rsidRPr="00ED0389" w:rsidRDefault="007012AD" w:rsidP="00BB56B3">
            <w:pPr>
              <w:pStyle w:val="Bezmezer"/>
              <w:jc w:val="center"/>
              <w:rPr>
                <w:sz w:val="44"/>
                <w:szCs w:val="44"/>
              </w:rPr>
            </w:pPr>
            <w:r w:rsidRPr="00ED0389">
              <w:rPr>
                <w:sz w:val="44"/>
                <w:szCs w:val="44"/>
              </w:rPr>
              <w:t>Krafková</w:t>
            </w:r>
          </w:p>
        </w:tc>
      </w:tr>
    </w:tbl>
    <w:p w:rsidR="00ED0389" w:rsidRDefault="00ED0389" w:rsidP="00ED0389">
      <w:pPr>
        <w:pStyle w:val="Bezmezer"/>
      </w:pPr>
    </w:p>
    <w:p w:rsidR="007E726D" w:rsidRPr="007E726D" w:rsidRDefault="007E726D" w:rsidP="007E726D">
      <w:pPr>
        <w:pStyle w:val="Bezmezer"/>
        <w:jc w:val="center"/>
        <w:rPr>
          <w:rFonts w:ascii="Arial" w:eastAsia="Times New Roman" w:hAnsi="Arial" w:cs="Arial"/>
          <w:b/>
          <w:color w:val="0070C0"/>
          <w:sz w:val="25"/>
          <w:szCs w:val="25"/>
          <w:lang w:eastAsia="cs-CZ"/>
        </w:rPr>
      </w:pPr>
      <w:r w:rsidRPr="007E726D">
        <w:rPr>
          <w:b/>
          <w:color w:val="0070C0"/>
        </w:rPr>
        <w:t>Prosíme diváky, aby dodrželi začátky jednotlivých vystoupení, a to v zájmu zachování nerušeného vystoupení a v zájmu zamezení rušení diváků. Děkujeme.</w:t>
      </w:r>
    </w:p>
    <w:p w:rsidR="007E726D" w:rsidRPr="007E726D" w:rsidRDefault="007E726D" w:rsidP="007E726D">
      <w:pPr>
        <w:pStyle w:val="Bezmezer"/>
      </w:pPr>
    </w:p>
    <w:p w:rsidR="00ED0389" w:rsidRPr="00B11670" w:rsidRDefault="00B11670" w:rsidP="00B11670">
      <w:pPr>
        <w:pStyle w:val="Bezmezer"/>
        <w:jc w:val="center"/>
        <w:rPr>
          <w:b/>
          <w:sz w:val="48"/>
          <w:szCs w:val="48"/>
          <w:u w:val="single"/>
        </w:rPr>
      </w:pPr>
      <w:r w:rsidRPr="00B11670">
        <w:rPr>
          <w:b/>
          <w:sz w:val="48"/>
          <w:szCs w:val="48"/>
          <w:u w:val="single"/>
        </w:rPr>
        <w:t>Účinkující:</w:t>
      </w:r>
    </w:p>
    <w:p w:rsidR="00B11670" w:rsidRDefault="00B11670" w:rsidP="00ED0389">
      <w:pPr>
        <w:pStyle w:val="Bezmezer"/>
      </w:pPr>
    </w:p>
    <w:p w:rsidR="00B11670" w:rsidRDefault="00B11670" w:rsidP="00377CF8">
      <w:pPr>
        <w:pStyle w:val="Bezmezer"/>
        <w:jc w:val="both"/>
      </w:pPr>
      <w:r>
        <w:t>Flétny I:</w:t>
      </w:r>
      <w:r w:rsidR="008A50A2">
        <w:t xml:space="preserve"> </w:t>
      </w:r>
    </w:p>
    <w:p w:rsidR="00B11670" w:rsidRDefault="00B11670" w:rsidP="00377CF8">
      <w:pPr>
        <w:pStyle w:val="Bezmezer"/>
        <w:jc w:val="both"/>
      </w:pPr>
      <w:r>
        <w:t>Pěvecký kroužek:</w:t>
      </w:r>
    </w:p>
    <w:p w:rsidR="00B11670" w:rsidRDefault="00B11670" w:rsidP="00377CF8">
      <w:pPr>
        <w:pStyle w:val="Bezmezer"/>
        <w:jc w:val="both"/>
      </w:pPr>
      <w:r w:rsidRPr="008A50A2">
        <w:rPr>
          <w:b/>
          <w:color w:val="FF0000"/>
          <w:u w:val="single"/>
        </w:rPr>
        <w:t>Flétny II</w:t>
      </w:r>
      <w:r>
        <w:t>:</w:t>
      </w:r>
      <w:r w:rsidR="008A50A2" w:rsidRPr="008A50A2">
        <w:t xml:space="preserve"> </w:t>
      </w:r>
      <w:r w:rsidR="008A50A2">
        <w:t>Kristián Večerka, Justýna</w:t>
      </w:r>
      <w:r w:rsidR="008A50A2">
        <w:t xml:space="preserve"> Zichová, Johana Matějková, Bára Záto</w:t>
      </w:r>
      <w:bookmarkStart w:id="0" w:name="_GoBack"/>
      <w:bookmarkEnd w:id="0"/>
      <w:r w:rsidR="008A50A2">
        <w:t xml:space="preserve">pková, Kateřina Hrádková, Nela Chválová, Viktorie Meixnerová, Diana Melicharová, Klára Pechová, </w:t>
      </w:r>
      <w:proofErr w:type="spellStart"/>
      <w:r w:rsidR="008A50A2">
        <w:t>Maya</w:t>
      </w:r>
      <w:proofErr w:type="spellEnd"/>
      <w:r w:rsidR="008A50A2">
        <w:t xml:space="preserve"> </w:t>
      </w:r>
      <w:proofErr w:type="spellStart"/>
      <w:r w:rsidR="008A50A2">
        <w:t>Čuchna</w:t>
      </w:r>
      <w:proofErr w:type="spellEnd"/>
      <w:r w:rsidR="008A50A2">
        <w:t>, Kateřina Šimánková</w:t>
      </w:r>
    </w:p>
    <w:p w:rsidR="00B11670" w:rsidRDefault="00B11670" w:rsidP="00377CF8">
      <w:pPr>
        <w:pStyle w:val="Bezmezer"/>
        <w:jc w:val="both"/>
      </w:pPr>
      <w:r w:rsidRPr="008A50A2">
        <w:rPr>
          <w:b/>
          <w:color w:val="FF0000"/>
          <w:u w:val="single"/>
        </w:rPr>
        <w:t>Aerobik I</w:t>
      </w:r>
      <w:r>
        <w:t>:</w:t>
      </w:r>
      <w:r w:rsidR="008A50A2">
        <w:t xml:space="preserve"> Vendula Plíhalová, Lucie Kosová, Paulína Hábová, Dominika Marková, Julie Zabloudilová, Linda </w:t>
      </w:r>
      <w:proofErr w:type="spellStart"/>
      <w:r w:rsidR="008A50A2">
        <w:t>Račáková</w:t>
      </w:r>
      <w:proofErr w:type="spellEnd"/>
      <w:r w:rsidR="008A50A2">
        <w:t xml:space="preserve">, Diana Melicharová, Klára Pechová, Karolína Müllerová, Kateřina Šimánková, Natálie </w:t>
      </w:r>
      <w:proofErr w:type="spellStart"/>
      <w:r w:rsidR="008A50A2">
        <w:t>Zabilková</w:t>
      </w:r>
      <w:proofErr w:type="spellEnd"/>
      <w:r w:rsidR="008A50A2">
        <w:t xml:space="preserve">, Viktorie Meixnerová, Nikola </w:t>
      </w:r>
      <w:proofErr w:type="spellStart"/>
      <w:r w:rsidR="008A50A2">
        <w:t>Chudomelková</w:t>
      </w:r>
      <w:proofErr w:type="spellEnd"/>
      <w:r w:rsidR="008A50A2">
        <w:t xml:space="preserve">, Aneta Dvořáková, Justýna Zichová, Liliana </w:t>
      </w:r>
      <w:proofErr w:type="spellStart"/>
      <w:r w:rsidR="008A50A2">
        <w:t>Eygeygová</w:t>
      </w:r>
      <w:proofErr w:type="spellEnd"/>
      <w:r w:rsidR="008A50A2">
        <w:t xml:space="preserve">, Kateřina Kubínová, </w:t>
      </w:r>
      <w:proofErr w:type="spellStart"/>
      <w:r w:rsidR="008A50A2">
        <w:t>Maya</w:t>
      </w:r>
      <w:proofErr w:type="spellEnd"/>
      <w:r w:rsidR="008A50A2">
        <w:t xml:space="preserve"> </w:t>
      </w:r>
      <w:proofErr w:type="spellStart"/>
      <w:r w:rsidR="008A50A2">
        <w:t>Čuchna</w:t>
      </w:r>
      <w:proofErr w:type="spellEnd"/>
    </w:p>
    <w:p w:rsidR="00B11670" w:rsidRDefault="00B11670" w:rsidP="00377CF8">
      <w:pPr>
        <w:pStyle w:val="Bezmezer"/>
        <w:jc w:val="both"/>
      </w:pPr>
      <w:r w:rsidRPr="008A50A2">
        <w:rPr>
          <w:b/>
          <w:color w:val="FF0000"/>
          <w:u w:val="single"/>
        </w:rPr>
        <w:t>Aerobik II:</w:t>
      </w:r>
      <w:r w:rsidR="008A50A2" w:rsidRPr="008A50A2">
        <w:rPr>
          <w:color w:val="FF0000"/>
        </w:rPr>
        <w:t xml:space="preserve"> </w:t>
      </w:r>
      <w:r w:rsidR="008A50A2">
        <w:t xml:space="preserve">Sabina </w:t>
      </w:r>
      <w:proofErr w:type="spellStart"/>
      <w:r w:rsidR="008A50A2">
        <w:t>Roninová</w:t>
      </w:r>
      <w:proofErr w:type="spellEnd"/>
      <w:r w:rsidR="008A50A2">
        <w:t xml:space="preserve">, Jana Korandová, Eliška Jirků, Monika </w:t>
      </w:r>
      <w:proofErr w:type="spellStart"/>
      <w:r w:rsidR="008A50A2">
        <w:t>Semotánová</w:t>
      </w:r>
      <w:proofErr w:type="spellEnd"/>
      <w:r w:rsidR="008A50A2">
        <w:t>, Michaela Urbánková, Eliška Povolná, Lucie Pechová</w:t>
      </w:r>
    </w:p>
    <w:p w:rsidR="00B11670" w:rsidRDefault="00B11670" w:rsidP="00377CF8">
      <w:pPr>
        <w:pStyle w:val="Bezmezer"/>
        <w:jc w:val="both"/>
      </w:pPr>
      <w:r w:rsidRPr="007E726D">
        <w:rPr>
          <w:b/>
          <w:color w:val="FF0000"/>
          <w:u w:val="single"/>
        </w:rPr>
        <w:t>Bossu:</w:t>
      </w:r>
      <w:r w:rsidR="007E726D" w:rsidRPr="007E726D">
        <w:rPr>
          <w:color w:val="FF0000"/>
        </w:rPr>
        <w:t xml:space="preserve"> </w:t>
      </w:r>
      <w:r w:rsidR="007E726D">
        <w:t>Monika Seitlová, Beáta Melicharová, Eliška Jirků, Martina Pazourová, Alice Müllerová</w:t>
      </w:r>
    </w:p>
    <w:p w:rsidR="00B11670" w:rsidRDefault="00B11670" w:rsidP="00377CF8">
      <w:pPr>
        <w:pStyle w:val="Bezmezer"/>
        <w:jc w:val="both"/>
      </w:pPr>
      <w:r w:rsidRPr="00377CF8">
        <w:rPr>
          <w:b/>
          <w:color w:val="FF0000"/>
          <w:u w:val="single"/>
        </w:rPr>
        <w:t>Dramatický kroužek</w:t>
      </w:r>
      <w:r w:rsidRPr="00377CF8">
        <w:rPr>
          <w:b/>
        </w:rPr>
        <w:t>:</w:t>
      </w:r>
      <w:r>
        <w:t xml:space="preserve"> Vojtěch </w:t>
      </w:r>
      <w:proofErr w:type="spellStart"/>
      <w:r>
        <w:t>Gröschl</w:t>
      </w:r>
      <w:proofErr w:type="spellEnd"/>
      <w:r>
        <w:t xml:space="preserve">, Marie Janáková, Beáta Vrbenská, Josef Kašpárek, Lukáš Zeman, Johana Matějková, Nela Chválová, Diana Melicharová, Veronika Hanzlová, </w:t>
      </w:r>
      <w:proofErr w:type="spellStart"/>
      <w:r>
        <w:t>Maya</w:t>
      </w:r>
      <w:proofErr w:type="spellEnd"/>
      <w:r>
        <w:t xml:space="preserve"> </w:t>
      </w:r>
      <w:proofErr w:type="spellStart"/>
      <w:r>
        <w:t>Čuchna</w:t>
      </w:r>
      <w:proofErr w:type="spellEnd"/>
      <w:r>
        <w:t xml:space="preserve">, Klára Pechová, Aneta Dvořáková, Viktorie Meixnerová, Natálie </w:t>
      </w:r>
      <w:proofErr w:type="spellStart"/>
      <w:r>
        <w:t>Zabilková</w:t>
      </w:r>
      <w:proofErr w:type="spellEnd"/>
      <w:r>
        <w:t xml:space="preserve">, Eliška Šváchová, Jan Trepka, Karolína </w:t>
      </w:r>
      <w:proofErr w:type="spellStart"/>
      <w:r>
        <w:t>Brachová</w:t>
      </w:r>
      <w:proofErr w:type="spellEnd"/>
      <w:r>
        <w:t xml:space="preserve">, Kateřina Jandová, Iva Švecová, Karin Baránková, Anna Vytisková, Filip Šimánek, Ivan zajíček, Jakub Beran, Ondřej Beran, Eliška Jirků, Alice </w:t>
      </w:r>
      <w:proofErr w:type="spellStart"/>
      <w:r>
        <w:t>m’ullerová</w:t>
      </w:r>
      <w:proofErr w:type="spellEnd"/>
      <w:r>
        <w:t xml:space="preserve">, Lucie Pechová, Martina Pazourová, Monika Seitlová, Jan Zeman, Daniel Vytiska, Daniel </w:t>
      </w:r>
      <w:proofErr w:type="spellStart"/>
      <w:r>
        <w:t>Seitl</w:t>
      </w:r>
      <w:proofErr w:type="spellEnd"/>
      <w:r>
        <w:t>, Marek Michl, Lucie Hrádková</w:t>
      </w:r>
    </w:p>
    <w:sectPr w:rsidR="00B11670" w:rsidSect="007012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13B"/>
    <w:rsid w:val="0027713B"/>
    <w:rsid w:val="00377CF8"/>
    <w:rsid w:val="00683240"/>
    <w:rsid w:val="007012AD"/>
    <w:rsid w:val="007E726D"/>
    <w:rsid w:val="008A50A2"/>
    <w:rsid w:val="00B11670"/>
    <w:rsid w:val="00ED0389"/>
    <w:rsid w:val="00F1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E72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D0389"/>
    <w:pPr>
      <w:spacing w:line="240" w:lineRule="auto"/>
    </w:pPr>
  </w:style>
  <w:style w:type="table" w:styleId="Mkatabulky">
    <w:name w:val="Table Grid"/>
    <w:basedOn w:val="Normlntabulka"/>
    <w:uiPriority w:val="59"/>
    <w:rsid w:val="00ED038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7E72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E72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D0389"/>
    <w:pPr>
      <w:spacing w:line="240" w:lineRule="auto"/>
    </w:pPr>
  </w:style>
  <w:style w:type="table" w:styleId="Mkatabulky">
    <w:name w:val="Table Grid"/>
    <w:basedOn w:val="Normlntabulka"/>
    <w:uiPriority w:val="59"/>
    <w:rsid w:val="00ED038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7E72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0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3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278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 Krafková</dc:creator>
  <cp:lastModifiedBy>Eva Krafková</cp:lastModifiedBy>
  <cp:revision>6</cp:revision>
  <cp:lastPrinted>2016-05-09T12:39:00Z</cp:lastPrinted>
  <dcterms:created xsi:type="dcterms:W3CDTF">2016-05-09T06:29:00Z</dcterms:created>
  <dcterms:modified xsi:type="dcterms:W3CDTF">2016-05-10T06:31:00Z</dcterms:modified>
</cp:coreProperties>
</file>