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cs="Calibri" w:cstheme="minorHAnsi"/>
          <w:b/>
          <w:b/>
          <w:color w:val="222222"/>
          <w:shd w:fill="FFFFFF" w:val="clear"/>
        </w:rPr>
      </w:pPr>
      <w:r>
        <w:rPr>
          <w:rFonts w:cs="Calibri" w:cstheme="minorHAnsi"/>
          <w:b/>
          <w:color w:val="222222"/>
          <w:shd w:fill="FFFFFF" w:val="clear"/>
        </w:rPr>
        <w:t>DIVADELNÍ PIKNIK VOLYNĚ 2017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color w:val="222222"/>
          <w:shd w:fill="FFFFFF" w:val="clear"/>
        </w:rPr>
      </w:pPr>
      <w:r>
        <w:rPr>
          <w:rFonts w:cs="Calibri" w:cstheme="minorHAnsi"/>
          <w:b/>
          <w:color w:val="222222"/>
          <w:shd w:fill="FFFFFF" w:val="clear"/>
        </w:rPr>
        <w:t>NABÍDKA SEMINÁŘŮ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color w:val="222222"/>
          <w:shd w:fill="FFFFFF" w:val="clear"/>
        </w:rPr>
      </w:pPr>
      <w:r>
        <w:rPr>
          <w:rFonts w:cs="Calibri" w:cstheme="minorHAnsi"/>
          <w:b/>
          <w:color w:val="222222"/>
          <w:shd w:fill="FFFFFF" w:val="clear"/>
        </w:rPr>
      </w:r>
    </w:p>
    <w:p>
      <w:pPr>
        <w:pStyle w:val="Normal"/>
        <w:spacing w:lineRule="auto" w:line="240" w:before="0" w:after="0"/>
        <w:rPr>
          <w:rFonts w:eastAsia="Calibri" w:cs="Calibri" w:cstheme="minorHAnsi"/>
          <w:b/>
          <w:b/>
          <w:iCs/>
          <w:color w:val="222222"/>
          <w:shd w:fill="FFFFFF" w:val="clear"/>
        </w:rPr>
      </w:pPr>
      <w:r>
        <w:rPr>
          <w:rFonts w:eastAsia="Calibri" w:cs="Calibri" w:cstheme="minorHAnsi"/>
          <w:b/>
          <w:iCs/>
          <w:color w:val="222222"/>
          <w:shd w:fill="FFFFFF" w:val="clear"/>
        </w:rPr>
        <w:t>JEVIŠTNÍ ŘEČ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iCs/>
          <w:color w:val="222222"/>
          <w:shd w:fill="FFFFFF" w:val="clear"/>
        </w:rPr>
      </w:pPr>
      <w:r>
        <w:rPr>
          <w:rFonts w:eastAsia="Calibri" w:cs="Calibri" w:cstheme="minorHAnsi"/>
          <w:b/>
          <w:iCs/>
          <w:color w:val="222222"/>
          <w:shd w:fill="FFFFFF" w:val="clear"/>
        </w:rPr>
        <w:t>Lektorka Eva Spoustová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iCs/>
          <w:color w:val="222222"/>
          <w:shd w:fill="FFFFFF" w:val="clear"/>
        </w:rPr>
      </w:pPr>
      <w:r>
        <w:rPr>
          <w:rFonts w:cs="Calibri" w:cstheme="minorHAnsi"/>
          <w:b/>
          <w:iCs/>
          <w:color w:val="222222"/>
          <w:shd w:fill="FFFFFF" w:val="clear"/>
        </w:rPr>
        <w:t>Termín 4. – 7</w:t>
      </w:r>
      <w:r>
        <w:rPr>
          <w:rFonts w:eastAsia="Calibri" w:cs="Calibri" w:cstheme="minorHAnsi"/>
          <w:b/>
          <w:iCs/>
          <w:color w:val="222222"/>
          <w:shd w:fill="FFFFFF" w:val="clear"/>
        </w:rPr>
        <w:t xml:space="preserve">. </w:t>
      </w:r>
      <w:r>
        <w:rPr>
          <w:rFonts w:cs="Calibri" w:cstheme="minorHAnsi"/>
          <w:b/>
          <w:iCs/>
          <w:color w:val="222222"/>
          <w:shd w:fill="FFFFFF" w:val="clear"/>
        </w:rPr>
        <w:t>května 2017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  <w:t>Co je můj hlas? Zpráva o tom, kdo jsem? Co je mé tělo vzhledem k mému hlasu? Schránka, ze které hlas vychází? Ovlivňují mé myšlenky a mé pocity nějak mé tělo a můj hlas? Mám trému, když mám mluvit nebo zpívat? Bojím se neúspěchu? Dá se proces tvorby hlasu ovlivnit tak, abych se cítil jistěji a aby můj hlas zněl lépe? Chcete si zkusit hrát se svým tělem a svým hlasem? Se svými myšlenkami a pocity? Chcete přicházet na to, jak může fungovat různý způsob komunikace ve vztahu k partnerovi na jevišti i v životě? Chcete pochopit, co všechno se skrývá pod našimi dialogy? Pokud chcete, přijďte si trochu hrát a hodně objevovat nové možnosti svého těla a svého hlasu.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</w:r>
    </w:p>
    <w:p>
      <w:pPr>
        <w:pStyle w:val="Normal"/>
        <w:spacing w:lineRule="auto" w:line="240" w:before="0" w:after="0"/>
        <w:rPr>
          <w:rFonts w:eastAsia="Calibri" w:cs="Calibri" w:cstheme="minorHAnsi"/>
          <w:b/>
          <w:b/>
          <w:iCs/>
          <w:color w:val="222222"/>
          <w:shd w:fill="FFFFFF" w:val="clear"/>
        </w:rPr>
      </w:pPr>
      <w:r>
        <w:rPr>
          <w:rFonts w:eastAsia="Calibri" w:cs="Calibri" w:cstheme="minorHAnsi"/>
          <w:b/>
          <w:iCs/>
          <w:color w:val="222222"/>
          <w:shd w:fill="FFFFFF" w:val="clear"/>
        </w:rPr>
        <w:t>Lektorka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  <w:t>Eva Spoustová je herečka a pedagožka jevištní řeči. Učí na pražské DAMU a vede kurzy komunikačních dovedností. Hereckou profesi vnímá především jako práci s energií a lidské tělo jako fascinující funkční celek. Baví ji hledat souvislosti.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</w:r>
    </w:p>
    <w:p>
      <w:pPr>
        <w:pStyle w:val="Normal"/>
        <w:spacing w:lineRule="auto" w:line="240" w:before="0" w:after="0"/>
        <w:rPr>
          <w:rFonts w:eastAsia="Calibri" w:cs="Calibri" w:cstheme="minorHAnsi"/>
          <w:b/>
          <w:b/>
          <w:iCs/>
          <w:color w:val="222222"/>
          <w:shd w:fill="FFFFFF" w:val="clear"/>
        </w:rPr>
      </w:pPr>
      <w:r>
        <w:rPr>
          <w:rFonts w:eastAsia="Calibri" w:cs="Calibri" w:cstheme="minorHAnsi"/>
          <w:b/>
          <w:iCs/>
          <w:color w:val="222222"/>
          <w:shd w:fill="FFFFFF" w:val="clear"/>
        </w:rPr>
        <w:t>DRAMATURGICKÁ AMBULACE</w:t>
      </w:r>
    </w:p>
    <w:p>
      <w:pPr>
        <w:pStyle w:val="Normal"/>
        <w:spacing w:lineRule="auto" w:line="240" w:before="0" w:after="0"/>
        <w:rPr>
          <w:rFonts w:eastAsia="Calibri" w:cs="Calibri" w:cstheme="minorHAnsi"/>
          <w:b/>
          <w:b/>
          <w:iCs/>
          <w:color w:val="222222"/>
          <w:shd w:fill="FFFFFF" w:val="clear"/>
        </w:rPr>
      </w:pPr>
      <w:r>
        <w:rPr>
          <w:rFonts w:eastAsia="Calibri" w:cs="Calibri" w:cstheme="minorHAnsi"/>
          <w:b/>
          <w:iCs/>
          <w:color w:val="222222"/>
          <w:shd w:fill="FFFFFF" w:val="clear"/>
        </w:rPr>
        <w:t>Lektor Jan Šotkovský</w:t>
      </w:r>
    </w:p>
    <w:p>
      <w:pPr>
        <w:pStyle w:val="Normal"/>
        <w:spacing w:lineRule="auto" w:line="240" w:before="0" w:after="0"/>
        <w:rPr>
          <w:rFonts w:eastAsia="Calibri" w:cs="Calibri" w:cstheme="minorHAnsi"/>
          <w:b/>
          <w:b/>
          <w:iCs/>
          <w:color w:val="222222"/>
          <w:shd w:fill="FFFFFF" w:val="clear"/>
        </w:rPr>
      </w:pPr>
      <w:r>
        <w:rPr>
          <w:rFonts w:eastAsia="Calibri" w:cs="Calibri" w:cstheme="minorHAnsi"/>
          <w:b/>
          <w:iCs/>
          <w:color w:val="222222"/>
          <w:shd w:fill="FFFFFF" w:val="clear"/>
        </w:rPr>
        <w:t>Termín 4. – 7. května 2017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  <w:t>Máte zvolený text k inscenování, ale hodilo by se vám s někým probrat jeho možnosti a úskalí, výhody a nevýhody? Nebo naopak hledáte text pro konkrétní soubor, který by se hodil pro všechna jeho specifika a nevíte kam sáhnout, jak zvolit dobře? Pak je tu pro vás Dramaturgická ambulance Jana Šotkovského – terapeutický kroužek pro postižené divadlem, kteří si potřebují tříbit názory, ujasňovat co chtějí a vyměňovat rady. (Rozeslání zvoleného textu nebo charakteristiky vašeho souboru dopředu je výhodou, protože umožní lektorovi i ostatním seminaristům lepší přípravu.)</w:t>
      </w:r>
    </w:p>
    <w:p>
      <w:pPr>
        <w:pStyle w:val="Normal"/>
        <w:spacing w:lineRule="auto" w:line="240" w:before="0" w:after="0"/>
        <w:rPr>
          <w:rFonts w:eastAsia="Calibri" w:cs="Calibri" w:cstheme="minorHAnsi"/>
          <w:b/>
          <w:b/>
          <w:iCs/>
          <w:color w:val="222222"/>
          <w:shd w:fill="FFFFFF" w:val="clear"/>
        </w:rPr>
      </w:pPr>
      <w:r>
        <w:rPr>
          <w:rFonts w:eastAsia="Calibri" w:cs="Calibri" w:cstheme="minorHAnsi"/>
          <w:b/>
          <w:iCs/>
          <w:color w:val="222222"/>
          <w:shd w:fill="FFFFFF" w:val="clear"/>
        </w:rPr>
      </w:r>
    </w:p>
    <w:p>
      <w:pPr>
        <w:pStyle w:val="Normal"/>
        <w:spacing w:lineRule="auto" w:line="240" w:before="0" w:after="0"/>
        <w:rPr>
          <w:rFonts w:eastAsia="Calibri" w:cs="Calibri" w:cstheme="minorHAnsi"/>
          <w:b/>
          <w:b/>
          <w:iCs/>
          <w:color w:val="222222"/>
          <w:shd w:fill="FFFFFF" w:val="clear"/>
        </w:rPr>
      </w:pPr>
      <w:r>
        <w:rPr>
          <w:rFonts w:eastAsia="Calibri" w:cs="Calibri" w:cstheme="minorHAnsi"/>
          <w:b/>
          <w:iCs/>
          <w:color w:val="222222"/>
          <w:shd w:fill="FFFFFF" w:val="clear"/>
        </w:rPr>
        <w:t>Lektor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  <w:t>Jan Šotkovský je dramaturgem Městského divadla Brno a BURANTEATRu Brno, dramatikem, občasným překladatelem. Vyučuje na JAMU Dějiny světového divadla a porotuje rozličné přehlídky amatérského divadla.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</w:r>
    </w:p>
    <w:p>
      <w:pPr>
        <w:pStyle w:val="Normal"/>
        <w:spacing w:lineRule="auto" w:line="240" w:before="0" w:after="0"/>
        <w:rPr>
          <w:rFonts w:eastAsia="Calibri" w:cs="Calibri" w:cstheme="minorHAnsi"/>
          <w:b/>
          <w:b/>
          <w:iCs/>
          <w:color w:val="222222"/>
          <w:shd w:fill="FFFFFF" w:val="clear"/>
        </w:rPr>
      </w:pPr>
      <w:r>
        <w:rPr>
          <w:rFonts w:eastAsia="Calibri" w:cs="Calibri" w:cstheme="minorHAnsi"/>
          <w:b/>
          <w:iCs/>
          <w:color w:val="222222"/>
          <w:shd w:fill="FFFFFF" w:val="clear"/>
        </w:rPr>
        <w:t>DISKUSNÍ KLUB</w:t>
      </w:r>
    </w:p>
    <w:p>
      <w:pPr>
        <w:pStyle w:val="Normal"/>
        <w:spacing w:lineRule="auto" w:line="240" w:before="0" w:after="0"/>
        <w:rPr>
          <w:rFonts w:eastAsia="Calibri" w:cs="Calibri" w:cstheme="minorHAnsi"/>
          <w:b/>
          <w:b/>
          <w:iCs/>
          <w:color w:val="222222"/>
          <w:shd w:fill="FFFFFF" w:val="clear"/>
        </w:rPr>
      </w:pPr>
      <w:r>
        <w:rPr>
          <w:rFonts w:eastAsia="Calibri" w:cs="Calibri" w:cstheme="minorHAnsi"/>
          <w:b/>
          <w:iCs/>
          <w:color w:val="222222"/>
          <w:shd w:fill="FFFFFF" w:val="clear"/>
        </w:rPr>
        <w:t>Lektor Milan Schejbal</w:t>
      </w:r>
    </w:p>
    <w:p>
      <w:pPr>
        <w:pStyle w:val="Normal"/>
        <w:spacing w:lineRule="auto" w:line="240" w:before="0" w:after="0"/>
        <w:rPr>
          <w:rFonts w:eastAsia="Calibri" w:cs="Calibri" w:cstheme="minorHAnsi"/>
          <w:b/>
          <w:b/>
          <w:iCs/>
          <w:color w:val="222222"/>
          <w:shd w:fill="FFFFFF" w:val="clear"/>
        </w:rPr>
      </w:pPr>
      <w:r>
        <w:rPr>
          <w:rFonts w:eastAsia="Calibri" w:cs="Calibri" w:cstheme="minorHAnsi"/>
          <w:b/>
          <w:iCs/>
          <w:color w:val="222222"/>
          <w:shd w:fill="FFFFFF" w:val="clear"/>
        </w:rPr>
        <w:t xml:space="preserve">Termín 4. – 7. května a 11. – 14. května 2017 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  <w:t>Dis</w:t>
        <w:softHyphen/>
        <w:t>kusní klub je platformou umož</w:t>
        <w:softHyphen/>
        <w:t>ňu</w:t>
        <w:softHyphen/>
        <w:t>jící spon</w:t>
        <w:softHyphen/>
        <w:t>tánní výměnu názorů na před</w:t>
        <w:softHyphen/>
        <w:t>sta</w:t>
        <w:softHyphen/>
        <w:t>vení uve</w:t>
        <w:softHyphen/>
        <w:t>dená v programu Divadelního Pikniku Volyně. Cílem semináře je vytvoření podmínek k analýze inscenace, její nahlédnutí z více úhlů pohledu a formulování, sdílení a výměně názorů. Do diskusního klubu je možné přihlásit se jako stálý frekventant nebo ho navštívit dle libosti a délky vašeho pobytu ve Volyni.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</w:r>
    </w:p>
    <w:p>
      <w:pPr>
        <w:pStyle w:val="Normal"/>
        <w:spacing w:lineRule="auto" w:line="240" w:before="0" w:after="0"/>
        <w:rPr>
          <w:rFonts w:eastAsia="Calibri" w:cs="Calibri" w:cstheme="minorHAnsi"/>
          <w:b/>
          <w:b/>
          <w:iCs/>
          <w:color w:val="222222"/>
          <w:shd w:fill="FFFFFF" w:val="clear"/>
        </w:rPr>
      </w:pPr>
      <w:r>
        <w:rPr>
          <w:rFonts w:eastAsia="Calibri" w:cs="Calibri" w:cstheme="minorHAnsi"/>
          <w:b/>
          <w:iCs/>
          <w:color w:val="222222"/>
          <w:shd w:fill="FFFFFF" w:val="clear"/>
        </w:rPr>
        <w:t>Lektor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  <w:t>Milan Schejbal je režisérem a uměleckým šéfem Divadla A. Dvořáka v Příbrami, pedagogem pražské DAMU a lektorem mnoha celostátních a krajských přehlídek, i lektorem seminářů včetně Kurzu praktické režie.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</w:r>
    </w:p>
    <w:p>
      <w:pPr>
        <w:pStyle w:val="Normal"/>
        <w:spacing w:lineRule="auto" w:line="240" w:before="0" w:after="0"/>
        <w:rPr>
          <w:rFonts w:eastAsia="Calibri" w:cs="Calibri" w:cstheme="minorHAnsi"/>
          <w:b/>
          <w:b/>
          <w:iCs/>
          <w:color w:val="222222"/>
          <w:shd w:fill="FFFFFF" w:val="clear"/>
        </w:rPr>
      </w:pPr>
      <w:r>
        <w:rPr>
          <w:rFonts w:eastAsia="Calibri" w:cs="Calibri" w:cstheme="minorHAnsi"/>
          <w:b/>
          <w:iCs/>
          <w:color w:val="222222"/>
          <w:shd w:fill="FFFFFF" w:val="clear"/>
        </w:rPr>
        <w:t>HEREC A IMPROVIZACE</w:t>
      </w:r>
    </w:p>
    <w:p>
      <w:pPr>
        <w:pStyle w:val="Normal"/>
        <w:spacing w:lineRule="auto" w:line="240" w:before="0" w:after="0"/>
        <w:rPr>
          <w:rFonts w:eastAsia="Calibri" w:cs="Calibri" w:cstheme="minorHAnsi"/>
          <w:b/>
          <w:b/>
          <w:iCs/>
          <w:color w:val="222222"/>
          <w:shd w:fill="FFFFFF" w:val="clear"/>
        </w:rPr>
      </w:pPr>
      <w:r>
        <w:rPr>
          <w:rFonts w:eastAsia="Calibri" w:cs="Calibri" w:cstheme="minorHAnsi"/>
          <w:b/>
          <w:iCs/>
          <w:color w:val="222222"/>
          <w:shd w:fill="FFFFFF" w:val="clear"/>
        </w:rPr>
        <w:t>Lektor Luděk Horký</w:t>
      </w:r>
    </w:p>
    <w:p>
      <w:pPr>
        <w:pStyle w:val="Normal"/>
        <w:spacing w:lineRule="auto" w:line="240" w:before="0" w:after="0"/>
        <w:rPr>
          <w:rFonts w:eastAsia="Calibri" w:cs="Calibri" w:cstheme="minorHAnsi"/>
          <w:b/>
          <w:b/>
          <w:iCs/>
          <w:color w:val="222222"/>
          <w:shd w:fill="FFFFFF" w:val="clear"/>
        </w:rPr>
      </w:pPr>
      <w:r>
        <w:rPr>
          <w:rFonts w:eastAsia="Calibri" w:cs="Calibri" w:cstheme="minorHAnsi"/>
          <w:b/>
          <w:iCs/>
          <w:color w:val="222222"/>
          <w:shd w:fill="FFFFFF" w:val="clear"/>
        </w:rPr>
        <w:t xml:space="preserve">Termín 11. – 14. května 2017 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  <w:t>Improvizace je velice populární hereckou disciplínou. Náš seminář se na ní podívá nikoli jako na divadelní sport, ale jako na cenný pracovní nástroj, užitečný pro herce interpretačního divadla. V semináři nebude improvizace naším cílem, ale prostředkem k další herecké tvorbě. Naučíme se ji záměrně a efektivně používat při práci herce s dramatickou postavou, při hledání optimálního hereckého výrazu a při kontaktu s hereckým partnerem v mantinelech stanovených konkrétní dramatickou situací</w:t>
      </w:r>
    </w:p>
    <w:p>
      <w:pPr>
        <w:pStyle w:val="Normal"/>
        <w:spacing w:lineRule="auto" w:line="240" w:before="0" w:after="0"/>
        <w:rPr>
          <w:rFonts w:eastAsia="Calibri" w:cs="Calibri" w:cstheme="minorHAnsi"/>
          <w:b/>
          <w:b/>
          <w:iCs/>
          <w:color w:val="222222"/>
          <w:shd w:fill="FFFFFF" w:val="clear"/>
        </w:rPr>
      </w:pPr>
      <w:r>
        <w:rPr>
          <w:rFonts w:eastAsia="Calibri" w:cs="Calibri" w:cstheme="minorHAnsi"/>
          <w:b/>
          <w:iCs/>
          <w:color w:val="222222"/>
          <w:shd w:fill="FFFFFF" w:val="clear"/>
        </w:rPr>
      </w:r>
    </w:p>
    <w:p>
      <w:pPr>
        <w:pStyle w:val="Normal"/>
        <w:spacing w:lineRule="auto" w:line="240" w:before="0" w:after="0"/>
        <w:rPr>
          <w:rFonts w:eastAsia="Calibri" w:cs="Calibri" w:cstheme="minorHAnsi"/>
          <w:b/>
          <w:b/>
          <w:iCs/>
          <w:color w:val="222222"/>
          <w:shd w:fill="FFFFFF" w:val="clear"/>
        </w:rPr>
      </w:pPr>
      <w:r>
        <w:rPr>
          <w:rFonts w:eastAsia="Calibri" w:cs="Calibri" w:cstheme="minorHAnsi"/>
          <w:b/>
          <w:iCs/>
          <w:color w:val="222222"/>
          <w:shd w:fill="FFFFFF" w:val="clear"/>
        </w:rPr>
        <w:t>Lektor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  <w:t xml:space="preserve">Luděk Horký je absolvent divadelní vědy na FF UK, dramaturg, režisér a pedagog. Od roku 1995 do roku 2006 pracoval postupně jako lektor dramaturgie a dramaturg v Divadle ABC, scéně Městských divadel pražských. Nyní vede Centrum dramaturgie dětské tvorby v České televizi. Od roku 1992 působí jako pedagog a režisér v pražském divadle Radar, kde v současnosti vede divadelní soubor Ty-já-tr/HORBESO (zaměřený na činoherní interpretační divadlo pro dospělé). 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b/>
          <w:iCs/>
          <w:color w:val="222222"/>
          <w:shd w:fill="FFFFFF" w:val="clear"/>
        </w:rPr>
        <w:t>Cena seminářů je 500 Kč</w:t>
      </w:r>
      <w:r>
        <w:rPr>
          <w:rFonts w:eastAsia="Calibri" w:cs="Calibri" w:cstheme="minorHAnsi"/>
          <w:iCs/>
          <w:color w:val="222222"/>
          <w:shd w:fill="FFFFFF" w:val="clear"/>
        </w:rPr>
        <w:t xml:space="preserve"> </w:t>
      </w:r>
      <w:r>
        <w:rPr>
          <w:rFonts w:eastAsia="Calibri" w:cs="Calibri" w:cstheme="minorHAnsi"/>
          <w:b/>
          <w:iCs/>
          <w:color w:val="222222"/>
          <w:shd w:fill="FFFFFF" w:val="clear"/>
        </w:rPr>
        <w:t>(250 Kč pro členy hrajících souborů)</w:t>
      </w:r>
      <w:r>
        <w:rPr>
          <w:rFonts w:eastAsia="Calibri" w:cs="Calibri" w:cstheme="minorHAnsi"/>
          <w:iCs/>
          <w:color w:val="222222"/>
          <w:shd w:fill="FFFFFF" w:val="clear"/>
        </w:rPr>
        <w:t xml:space="preserve"> a zahrnuje kromě samotného semináře i vstupenky na všechna představení celostátní přehlídky v daném termínu a ubytování ve vlastním spacím pytli. V případě, že máte zájem o ubytování na lůžku, je cena semináře </w:t>
      </w:r>
      <w:r>
        <w:rPr>
          <w:rFonts w:eastAsia="Calibri" w:cs="Calibri" w:cstheme="minorHAnsi"/>
          <w:b/>
          <w:iCs/>
          <w:color w:val="222222"/>
          <w:shd w:fill="FFFFFF" w:val="clear"/>
        </w:rPr>
        <w:t xml:space="preserve">700 Kč (350 Kč pro členy hrajících souborů). 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</w:r>
    </w:p>
    <w:p>
      <w:pPr>
        <w:pStyle w:val="Normal"/>
        <w:spacing w:lineRule="auto" w:line="240" w:before="0" w:after="0"/>
        <w:rPr>
          <w:rFonts w:eastAsia="Calibri" w:cs="Calibri" w:cstheme="minorHAnsi"/>
          <w:b/>
          <w:b/>
          <w:iCs/>
          <w:color w:val="222222"/>
          <w:shd w:fill="FFFFFF" w:val="clear"/>
        </w:rPr>
      </w:pPr>
      <w:r>
        <w:rPr>
          <w:rFonts w:eastAsia="Calibri" w:cs="Calibri" w:cstheme="minorHAnsi"/>
          <w:b/>
          <w:iCs/>
          <w:color w:val="222222"/>
          <w:shd w:fill="FFFFFF" w:val="clear"/>
        </w:rPr>
        <w:t>Harmonogram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b/>
          <w:iCs/>
          <w:color w:val="222222"/>
          <w:shd w:fill="FFFFFF" w:val="clear"/>
        </w:rPr>
        <w:t>čtvrtek 4. 5. 2017</w:t>
      </w:r>
      <w:r>
        <w:rPr>
          <w:rFonts w:eastAsia="Calibri" w:cs="Calibri" w:cstheme="minorHAnsi"/>
          <w:iCs/>
          <w:color w:val="222222"/>
          <w:shd w:fill="FFFFFF" w:val="clear"/>
        </w:rPr>
        <w:tab/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  <w:t>18.00 – 00.00</w:t>
        <w:tab/>
        <w:t>prezence seminaristů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  <w:t xml:space="preserve">19.15 </w:t>
        <w:tab/>
        <w:tab/>
        <w:t>představení (nepovinné)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  <w:t>22.45</w:t>
        <w:tab/>
        <w:tab/>
        <w:t>informační schůzka seminaristů s lektory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b/>
          <w:iCs/>
          <w:color w:val="222222"/>
          <w:shd w:fill="FFFFFF" w:val="clear"/>
        </w:rPr>
        <w:t>pátek 5. 5. 2017</w:t>
      </w:r>
      <w:r>
        <w:rPr>
          <w:rFonts w:eastAsia="Calibri" w:cs="Calibri" w:cstheme="minorHAnsi"/>
          <w:iCs/>
          <w:color w:val="222222"/>
          <w:shd w:fill="FFFFFF" w:val="clear"/>
        </w:rPr>
        <w:tab/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  <w:t>2 bloky semináře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  <w:t>4 představení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b/>
          <w:iCs/>
          <w:color w:val="222222"/>
          <w:shd w:fill="FFFFFF" w:val="clear"/>
        </w:rPr>
        <w:t>sobota 6. 5. 2017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  <w:t>3 bloky semináře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  <w:t>4 představení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b/>
          <w:iCs/>
          <w:color w:val="222222"/>
          <w:shd w:fill="FFFFFF" w:val="clear"/>
        </w:rPr>
        <w:t>neděle 7. 5. 2017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  <w:t>3 bloky semináře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  <w:t>2 představení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b/>
          <w:iCs/>
          <w:color w:val="222222"/>
          <w:shd w:fill="FFFFFF" w:val="clear"/>
        </w:rPr>
        <w:t>čtvrtek 11. 5. 2017</w:t>
      </w:r>
      <w:r>
        <w:rPr>
          <w:rFonts w:eastAsia="Calibri" w:cs="Calibri" w:cstheme="minorHAnsi"/>
          <w:iCs/>
          <w:color w:val="222222"/>
          <w:shd w:fill="FFFFFF" w:val="clear"/>
        </w:rPr>
        <w:tab/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  <w:t>18.00 – 00.00</w:t>
        <w:tab/>
        <w:t>prezence seminaristů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  <w:t>18.00 a 20.30</w:t>
        <w:tab/>
        <w:t>představení (nepovinné)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  <w:t>22.30</w:t>
        <w:tab/>
        <w:tab/>
        <w:t>informační schůzka seminaristů s lektory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b/>
          <w:iCs/>
          <w:color w:val="222222"/>
          <w:shd w:fill="FFFFFF" w:val="clear"/>
        </w:rPr>
        <w:t>pátek 12. 5. 2017</w:t>
      </w:r>
      <w:r>
        <w:rPr>
          <w:rFonts w:eastAsia="Calibri" w:cs="Calibri" w:cstheme="minorHAnsi"/>
          <w:iCs/>
          <w:color w:val="222222"/>
          <w:shd w:fill="FFFFFF" w:val="clear"/>
        </w:rPr>
        <w:tab/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  <w:t>2 bloky semináře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  <w:t>3 představení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b/>
          <w:iCs/>
          <w:color w:val="222222"/>
          <w:shd w:fill="FFFFFF" w:val="clear"/>
        </w:rPr>
        <w:t>sobota 13. 5. 2017</w:t>
      </w:r>
      <w:r>
        <w:rPr>
          <w:rFonts w:eastAsia="Calibri" w:cs="Calibri" w:cstheme="minorHAnsi"/>
          <w:iCs/>
          <w:color w:val="222222"/>
          <w:shd w:fill="FFFFFF" w:val="clear"/>
        </w:rPr>
        <w:tab/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  <w:t>4 bloky semináře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  <w:t>3 představení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  <w:t>Burke Cup – soutěž nejen divadelních týmů o pobyt na DPV 2018 zdarma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b/>
          <w:iCs/>
          <w:color w:val="222222"/>
          <w:shd w:fill="FFFFFF" w:val="clear"/>
        </w:rPr>
        <w:t>neděle 14. 5. 2017</w:t>
      </w:r>
      <w:r>
        <w:rPr>
          <w:rFonts w:eastAsia="Calibri" w:cs="Calibri" w:cstheme="minorHAnsi"/>
          <w:iCs/>
          <w:color w:val="222222"/>
          <w:shd w:fill="FFFFFF" w:val="clear"/>
        </w:rPr>
        <w:tab/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  <w:t>1 blok semináře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  <w:t>1 představení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  <w:t>Slavnostní zakončení přehlídky s rautem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b/>
          <w:iCs/>
          <w:color w:val="222222"/>
          <w:shd w:fill="FFFFFF" w:val="clear"/>
        </w:rPr>
        <w:t>Semináře nejsou věkově omezené!</w:t>
      </w:r>
    </w:p>
    <w:p>
      <w:pPr>
        <w:pStyle w:val="Normal"/>
        <w:spacing w:lineRule="auto" w:line="240" w:before="0" w:after="0"/>
        <w:rPr>
          <w:rFonts w:eastAsia="Calibri" w:cs="Calibri" w:cstheme="minorHAnsi"/>
          <w:iCs/>
          <w:color w:val="222222"/>
          <w:shd w:fill="FFFFFF" w:val="clear"/>
        </w:rPr>
      </w:pPr>
      <w:r>
        <w:rPr>
          <w:rFonts w:eastAsia="Calibri" w:cs="Calibri" w:cstheme="minorHAnsi"/>
          <w:iCs/>
          <w:color w:val="222222"/>
          <w:shd w:fill="FFFFFF" w:val="clear"/>
        </w:rPr>
      </w:r>
    </w:p>
    <w:p>
      <w:pPr>
        <w:pStyle w:val="Normal"/>
        <w:spacing w:lineRule="auto" w:line="240" w:before="0" w:after="0"/>
        <w:rPr/>
      </w:pPr>
      <w:r>
        <w:rPr>
          <w:rFonts w:eastAsia="Calibri" w:cs="Calibri" w:cstheme="minorHAnsi"/>
          <w:iCs/>
          <w:color w:val="222222"/>
          <w:shd w:fill="FFFFFF" w:val="clear"/>
        </w:rPr>
        <w:t xml:space="preserve">Zájemci se mohou hlásit (zaslat vyplněnou přihlášku) nebo dotazovat u Simony Bezouškové (NIPOS-ARTAMA) na e-mailu: </w:t>
      </w:r>
      <w:r>
        <w:rPr>
          <w:rFonts w:eastAsia="Calibri" w:cs="Calibri" w:cstheme="minorHAnsi"/>
          <w:color w:val="222222"/>
          <w:shd w:fill="FFFFFF" w:val="clear"/>
        </w:rPr>
        <w:t>bezouskova@nipos-mk.cz</w:t>
      </w:r>
      <w:r>
        <w:rPr>
          <w:rFonts w:eastAsia="Calibri" w:cs="Calibri" w:cstheme="minorHAnsi"/>
          <w:iCs/>
          <w:color w:val="222222"/>
          <w:shd w:fill="FFFFFF" w:val="clear"/>
        </w:rPr>
        <w:t xml:space="preserve"> nebo tel.: +420 775 508 654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rsid w:val="00d15d4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0b55bb"/>
    <w:rPr/>
  </w:style>
  <w:style w:type="character" w:styleId="Zdraznn">
    <w:name w:val="Zdůraznění"/>
    <w:basedOn w:val="DefaultParagraphFont"/>
    <w:uiPriority w:val="20"/>
    <w:qFormat/>
    <w:rsid w:val="000b55bb"/>
    <w:rPr>
      <w:i/>
      <w:iCs/>
    </w:rPr>
  </w:style>
  <w:style w:type="character" w:styleId="Internetovodkaz">
    <w:name w:val="Internetový odkaz"/>
    <w:basedOn w:val="DefaultParagraphFont"/>
    <w:uiPriority w:val="99"/>
    <w:unhideWhenUsed/>
    <w:rsid w:val="008957ae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qFormat/>
    <w:rsid w:val="008957ae"/>
    <w:rPr>
      <w:color w:val="2B579A"/>
      <w:shd w:fill="E6E6E6" w:val="clear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LibreOffice/4.4.5.2$Windows_x86 LibreOffice_project/a22f674fd25a3b6f45bdebf25400ed2adff0ff99</Application>
  <Paragraphs>58</Paragraphs>
  <Company>Prive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2017-04-13T08:16:00Z</dcterms:created>
  <dc:creator>UserXP</dc:creator>
  <dc:language>cs-CZ</dc:language>
  <cp:lastModifiedBy>Simona Bez</cp:lastModifiedBy>
  <dcterms:modified xsi:type="dcterms:W3CDTF">2017-04-14T20:38:00Z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Prive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