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E8" w:rsidRPr="008827E6" w:rsidRDefault="00546CE8" w:rsidP="00546C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82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begin"/>
      </w:r>
      <w:r w:rsidRPr="00882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instrText xml:space="preserve"> HYPERLINK "http://www.divadloexil.cz/?p=5632" </w:instrText>
      </w:r>
      <w:r w:rsidRPr="00882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separate"/>
      </w:r>
      <w:r w:rsidRPr="008827E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eastAsia="cs-CZ"/>
        </w:rPr>
        <w:t>Divadlo Exil přichází s kultovní hrou Petra Kolečka Zakázané uvolnění.</w:t>
      </w:r>
      <w:r w:rsidRPr="008827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fldChar w:fldCharType="end"/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Vydáno:</w:t>
      </w: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14.02.2017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722D7A9" wp14:editId="1EB839ED">
            <wp:extent cx="6000750" cy="9525"/>
            <wp:effectExtent l="0" t="0" r="0" b="9525"/>
            <wp:docPr id="7" name="Obrázek 7" descr="http://www.divadloexil.cz/wp-content/themes/arras-theme/images/1x630-gr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vadloexil.cz/wp-content/themes/arras-theme/images/1x630-gree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1C92F02C" wp14:editId="4C148EDE">
            <wp:extent cx="2857500" cy="1905000"/>
            <wp:effectExtent l="0" t="0" r="0" b="0"/>
            <wp:docPr id="8" name="Obrázek 8" descr="Herečky Pavla Neuhöferová, Andrea Moličová, Naďa Kubínková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ečky Pavla Neuhöferová, Andrea Moličová, Naďa Kubínková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Herečky Pavla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Neuhöferová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Andrea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Moličová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Naďa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Kubínková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Druhou premiérou letošní sezony v pardubickém Divadle Exil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</w:t>
      </w:r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hra mladého českého autora Petra Kolečka Zakázané uvolnění. Ta se úspěšně hraje v pražském studiu Rubín už od roku 2011 a dočkala se i filmového zpracování Janem Hřebejkem. V Pardubicích se režie ujala Zuzana Nováková ve spolupráci s Marií Kučerovou a tři barvité ženské role nabídly Nadě </w:t>
      </w:r>
      <w:proofErr w:type="spellStart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Kubínkové</w:t>
      </w:r>
      <w:proofErr w:type="spellEnd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Andree </w:t>
      </w:r>
      <w:proofErr w:type="spellStart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Moličové</w:t>
      </w:r>
      <w:proofErr w:type="spellEnd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Pavle </w:t>
      </w:r>
      <w:proofErr w:type="spellStart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Neuhöferové</w:t>
      </w:r>
      <w:proofErr w:type="spellEnd"/>
      <w:r w:rsidRPr="008827E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Zakázané uvolnění je nedovolený způsob hry v ledním hokeji. Divadelní hra s tímto názvem má s hokejem společné prostředí hokejové hospody, ale mnohem více než sportovním pravidlům se věnuje dovoleným a nedovoleným způsobům hry v životě a zejména ve vztazích. „Je to hořká komedie pro tři herečky o trochu nepovedeném únosu nevěsty. A vzhledem k tomu, že to napsal muž, to bereme jako mužský pohled na svět žen s řadou satirických poznámek ke světu mužů. Tudíž se budou bavit jak muži, tak ženy,“ uvedla Zuzana Nováková.</w:t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4BB9AE0B" wp14:editId="2D56BC35">
            <wp:extent cx="2857500" cy="2009775"/>
            <wp:effectExtent l="0" t="0" r="0" b="9525"/>
            <wp:docPr id="9" name="Obrázek 9" descr="Únos nevěsty, který se změnil v nepříjemnou hodinu pravdy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Únos nevěsty, který se změnil v nepříjemnou hodinu pravdy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Únos nevěsty, který se změnil v nepříjemnou hodinu pravdy.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Barmanku hraje Naďa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Kubínková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je oporou divadla Exil už delší dobu. Ta je redaktorkou Českého rozhlasu. V šatech nevěsty uvidíte Andreu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Moličovou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známou z rolí v Opatovickém divadle i v divadle Exil, ale také z improvizační skupiny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Paleťáci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 je v civilu moderátorkou a lektorkou improvizace. Třetí do party, Pavla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Neuhöferová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, je studentkou nonverbálního divadla na HAMU v Praze.</w:t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737EF96B" wp14:editId="6933789A">
            <wp:extent cx="2857500" cy="1905000"/>
            <wp:effectExtent l="0" t="0" r="0" b="0"/>
            <wp:docPr id="10" name="Obrázek 10" descr="O čem ženy mluví, když nejsou muži nablízku?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 čem ženy mluví, když nejsou muži nablízku?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O čem ženy mluví, když nejsou muži nablízku?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Tvůrčí ženský tým posílily také designérka Monika Bičíková a s kostýmy Markéta Fryčová z agentury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Wedding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Design. Ta má s únosy nevěst, tedy těmi skutečnými, řadu zkušeností: „Je to tradice, která ovšem může zkazit celou svatbu. Proto třeba my máme ve smlouvě, že buď bude únos řízený, nebo se mu hosté zcela vyhnou. A možná že právě toto představení je takovým vtipným varováním před podobným spontánními akcemi.“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Mužský element vnášejí do nového projektu Divadla Exil tvůrci hudby, pardubická skupina Most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Wonky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, a pražský výtvarný grafik Filip Kocián. Na představení zazní nová titulní píseň Iluze i spousta další scénické muziky, ve spolupráci s Davidem Macháčkem vzniká i videoklip.</w:t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76A69A03" wp14:editId="706F5EC5">
            <wp:extent cx="2857500" cy="1905000"/>
            <wp:effectExtent l="0" t="0" r="0" b="0"/>
            <wp:docPr id="3" name="Obrázek 3" descr="V exilovské inscenaci dostane prostor hudba kapely Most Wonky i karaoke v podání samotných hereček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 exilovské inscenaci dostane prostor hudba kapely Most Wonky i karaoke v podání samotných hereček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exilovské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inscenaci dostane prostor hudba kapely Most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Wonky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karaoke v podání samotných hereček.</w:t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„Všichni máme svá povolání, přes den jsme v práci nebo ve škole a divadlem se bavíme ve volném čase. Chtěla bych poděkovat všem našim kamarádům a známým, kteří nám vypomáhají bez nároku na jakoukoliv odměnu, abychom se dobrali k dobrému výsledku,“ dodala Zuzana Nováková.</w:t>
      </w:r>
    </w:p>
    <w:p w:rsidR="00BE6915" w:rsidRPr="00BE6915" w:rsidRDefault="00BE6915" w:rsidP="00BE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lastRenderedPageBreak/>
        <w:drawing>
          <wp:inline distT="0" distB="0" distL="0" distR="0">
            <wp:extent cx="2857500" cy="2857500"/>
            <wp:effectExtent l="0" t="0" r="0" b="0"/>
            <wp:docPr id="2" name="Obrázek 2" descr="Hlavní trenérka týmu, režisérka Zuzana Nováková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lavní trenérka týmu, režisérka Zuzana Nováková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15" w:rsidRPr="00BE6915" w:rsidRDefault="00BE6915" w:rsidP="00BE6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trenérka týmu, režisérka Zuzana Nováková.</w:t>
      </w:r>
    </w:p>
    <w:p w:rsidR="00BE6915" w:rsidRPr="00BE6915" w:rsidRDefault="00BE6915" w:rsidP="00BE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857500" cy="2057400"/>
            <wp:effectExtent l="0" t="0" r="0" b="0"/>
            <wp:docPr id="1" name="Obrázek 1" descr="Hlavní hvězdy divadelního útoku Pavla Neuhoferová, Naďa Kubínková a Andrea Moličová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lavní hvězdy divadelního útoku Pavla Neuhoferová, Naďa Kubínková a Andrea Moličová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915" w:rsidRPr="00BE6915" w:rsidRDefault="00BE6915" w:rsidP="00BE69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 hvězdy divadelního útoku Pavla </w:t>
      </w:r>
      <w:proofErr w:type="spellStart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>Neuhoferová</w:t>
      </w:r>
      <w:proofErr w:type="spellEnd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Naďa </w:t>
      </w:r>
      <w:proofErr w:type="spellStart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>Kubínková</w:t>
      </w:r>
      <w:proofErr w:type="spellEnd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Andrea </w:t>
      </w:r>
      <w:proofErr w:type="spellStart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>Moličová</w:t>
      </w:r>
      <w:proofErr w:type="spellEnd"/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E6915" w:rsidRPr="00BE6915" w:rsidRDefault="00BE6915" w:rsidP="00BE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comments"/>
      <w:bookmarkEnd w:id="1"/>
      <w:r w:rsidRPr="00BE6915">
        <w:rPr>
          <w:rFonts w:ascii="Tahoma" w:eastAsia="Times New Roman" w:hAnsi="Tahoma" w:cs="Tahoma"/>
          <w:sz w:val="24"/>
          <w:szCs w:val="24"/>
          <w:lang w:eastAsia="cs-CZ"/>
        </w:rPr>
        <w:t>﻿</w:t>
      </w:r>
      <w:r w:rsidRPr="00BE69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46CE8" w:rsidRPr="008827E6" w:rsidRDefault="00546CE8" w:rsidP="00546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 wp14:anchorId="16E78722" wp14:editId="4B37DFE5">
            <wp:extent cx="2857500" cy="1905000"/>
            <wp:effectExtent l="0" t="0" r="0" b="0"/>
            <wp:docPr id="6" name="Obrázek 6" descr="Herečky Pavla Neuhöferová, Andrea Moličová, Naďa Kubínková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ečky Pavla Neuhöferová, Andrea Moličová, Naďa Kubínková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CE8" w:rsidRPr="008827E6" w:rsidRDefault="00546CE8" w:rsidP="00546C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Herečky Pavla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Neuhöferová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Andrea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Moličová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Naďa </w:t>
      </w:r>
      <w:proofErr w:type="spellStart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Kubínková</w:t>
      </w:r>
      <w:proofErr w:type="spellEnd"/>
      <w:r w:rsidRPr="008827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F030B" w:rsidRDefault="00FF030B"/>
    <w:sectPr w:rsidR="00FF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15"/>
    <w:rsid w:val="00546CE8"/>
    <w:rsid w:val="00BE6915"/>
    <w:rsid w:val="00C25D5A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E6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9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E69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69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-author">
    <w:name w:val="entry-author"/>
    <w:basedOn w:val="Standardnpsmoodstavce"/>
    <w:rsid w:val="00BE6915"/>
  </w:style>
  <w:style w:type="paragraph" w:styleId="AdresaHTML">
    <w:name w:val="HTML Address"/>
    <w:basedOn w:val="Normln"/>
    <w:link w:val="AdresaHTMLChar"/>
    <w:uiPriority w:val="99"/>
    <w:semiHidden/>
    <w:unhideWhenUsed/>
    <w:rsid w:val="00BE69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E691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6915"/>
    <w:rPr>
      <w:b/>
      <w:bCs/>
    </w:rPr>
  </w:style>
  <w:style w:type="character" w:customStyle="1" w:styleId="entry-cat">
    <w:name w:val="entry-cat"/>
    <w:basedOn w:val="Standardnpsmoodstavce"/>
    <w:rsid w:val="00BE6915"/>
  </w:style>
  <w:style w:type="paragraph" w:customStyle="1" w:styleId="wp-caption-text">
    <w:name w:val="wp-caption-text"/>
    <w:basedOn w:val="Normln"/>
    <w:rsid w:val="00BE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E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E69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69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E691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E69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E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ntry-author">
    <w:name w:val="entry-author"/>
    <w:basedOn w:val="Standardnpsmoodstavce"/>
    <w:rsid w:val="00BE6915"/>
  </w:style>
  <w:style w:type="paragraph" w:styleId="AdresaHTML">
    <w:name w:val="HTML Address"/>
    <w:basedOn w:val="Normln"/>
    <w:link w:val="AdresaHTMLChar"/>
    <w:uiPriority w:val="99"/>
    <w:semiHidden/>
    <w:unhideWhenUsed/>
    <w:rsid w:val="00BE691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E691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6915"/>
    <w:rPr>
      <w:b/>
      <w:bCs/>
    </w:rPr>
  </w:style>
  <w:style w:type="character" w:customStyle="1" w:styleId="entry-cat">
    <w:name w:val="entry-cat"/>
    <w:basedOn w:val="Standardnpsmoodstavce"/>
    <w:rsid w:val="00BE6915"/>
  </w:style>
  <w:style w:type="paragraph" w:customStyle="1" w:styleId="wp-caption-text">
    <w:name w:val="wp-caption-text"/>
    <w:basedOn w:val="Normln"/>
    <w:rsid w:val="00BE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36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7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exil.cz/?attachment_id=5626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divadloexil.cz/?attachment_id=5628" TargetMode="External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://www.divadloexil.cz/?attachment_id=548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vadloexil.cz/?attachment_id=563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gif"/><Relationship Id="rId15" Type="http://schemas.openxmlformats.org/officeDocument/2006/relationships/image" Target="media/image6.jpeg"/><Relationship Id="rId10" Type="http://schemas.openxmlformats.org/officeDocument/2006/relationships/hyperlink" Target="http://www.divadloexil.cz/?attachment_id=562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ivadloexil.cz/?attachment_id=548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418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</cp:revision>
  <dcterms:created xsi:type="dcterms:W3CDTF">2017-03-06T09:13:00Z</dcterms:created>
  <dcterms:modified xsi:type="dcterms:W3CDTF">2017-03-06T09:42:00Z</dcterms:modified>
</cp:coreProperties>
</file>